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D3" w:rsidRDefault="00EF04D3" w:rsidP="00EF04D3"/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0682"/>
      </w:tblGrid>
      <w:tr w:rsidR="00EF04D3" w:rsidRPr="00954152" w:rsidTr="005765EB">
        <w:tc>
          <w:tcPr>
            <w:tcW w:w="5000" w:type="pct"/>
            <w:shd w:val="clear" w:color="auto" w:fill="0F243E" w:themeFill="text2" w:themeFillShade="80"/>
          </w:tcPr>
          <w:p w:rsidR="00EF04D3" w:rsidRPr="00954152" w:rsidRDefault="00EF04D3" w:rsidP="005765EB">
            <w:pPr>
              <w:spacing w:line="276" w:lineRule="auto"/>
              <w:rPr>
                <w:rFonts w:ascii="Verdana" w:hAnsi="Verdana"/>
                <w:b/>
              </w:rPr>
            </w:pPr>
            <w:bookmarkStart w:id="0" w:name="HUnit19"/>
            <w:r w:rsidRPr="00954152">
              <w:rPr>
                <w:rFonts w:ascii="Verdana" w:hAnsi="Verdana"/>
                <w:b/>
              </w:rPr>
              <w:t>UNIT 19: Direct and indirect proportion: using statements of proportionality, reciprocal and exponential graphs, rates of change in graphs, functions, transformations of graphs</w:t>
            </w:r>
            <w:bookmarkEnd w:id="0"/>
          </w:p>
        </w:tc>
      </w:tr>
    </w:tbl>
    <w:p w:rsidR="00EF04D3" w:rsidRPr="00FF47E9" w:rsidRDefault="00EF04D3" w:rsidP="00EF04D3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EF04D3" w:rsidRPr="00954152" w:rsidRDefault="00EF04D3" w:rsidP="00EF04D3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EF04D3" w:rsidRPr="00954152" w:rsidRDefault="00EF04D3" w:rsidP="00EF04D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where appropriate, interpret simple expressions as functions with inputs and outputs; …</w:t>
      </w:r>
    </w:p>
    <w:p w:rsidR="00EF04D3" w:rsidRPr="00954152" w:rsidRDefault="00EF04D3" w:rsidP="00EF04D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recognise, sketch and interpret graphs of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the reciprocal function </w:t>
      </w:r>
      <w:r w:rsidRPr="00954152">
        <w:rPr>
          <w:rFonts w:ascii="Verdana" w:eastAsia="Times New Roman" w:hAnsi="Verdana" w:cs="Times New Roman"/>
          <w:color w:val="0F243E" w:themeColor="text2" w:themeShade="80"/>
          <w:position w:val="-22"/>
          <w:sz w:val="20"/>
          <w:szCs w:val="20"/>
          <w:u w:val="single"/>
          <w:lang w:eastAsia="en-GB"/>
        </w:rPr>
        <w:object w:dxaOrig="5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29pt;height:29pt" o:ole="">
            <v:imagedata r:id="rId6" o:title=""/>
          </v:shape>
          <o:OLEObject Type="Embed" ProgID="Equation.DSMT4" ShapeID="_x0000_i1121" DrawAspect="Content" ObjectID="_1529481812" r:id="rId7"/>
        </w:objec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with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≠ 0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,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exponential functions 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y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= </w:t>
      </w:r>
      <w:proofErr w:type="spellStart"/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k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vertAlign w:val="superscript"/>
          <w:lang w:eastAsia="en-GB"/>
        </w:rPr>
        <w:t>x</w:t>
      </w:r>
      <w:proofErr w:type="spellEnd"/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for positive values of 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k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…</w:t>
      </w:r>
    </w:p>
    <w:p w:rsidR="00EF04D3" w:rsidRPr="00954152" w:rsidRDefault="00EF04D3" w:rsidP="00EF04D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A13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sketch translations and reflections of a given function</w:t>
      </w:r>
    </w:p>
    <w:p w:rsidR="00EF04D3" w:rsidRPr="00954152" w:rsidRDefault="00EF04D3" w:rsidP="00EF04D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plot and interpret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reciprocal graphs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and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exponential graphs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…</w:t>
      </w:r>
    </w:p>
    <w:p w:rsidR="00EF04D3" w:rsidRPr="00954152" w:rsidRDefault="00EF04D3" w:rsidP="00EF04D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A15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calculate or estimate gradients of graphs and areas under graphs (including quadratic and other non-linear graphs) and interpret results in cases such distance–time graphs, velocity–time graphs and graphs in financial contexts (this does not include calculus)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</w:p>
    <w:p w:rsidR="00EF04D3" w:rsidRPr="003446EF" w:rsidRDefault="00EF04D3" w:rsidP="00EF04D3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A21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A8095D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translate simple situations or procedures into algebraic expressions or formulae</w:t>
      </w:r>
      <w:r w:rsidRPr="003446EF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; …</w:t>
      </w:r>
    </w:p>
    <w:p w:rsidR="00EF04D3" w:rsidRPr="00954152" w:rsidRDefault="00EF04D3" w:rsidP="00EF04D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R7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understand and use proportion as equality of ratios</w:t>
      </w:r>
    </w:p>
    <w:p w:rsidR="00EF04D3" w:rsidRPr="00954152" w:rsidRDefault="00EF04D3" w:rsidP="00EF04D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R10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solve problems involving direct and inverse proportion, including graphical and algebraic representations</w:t>
      </w:r>
    </w:p>
    <w:p w:rsidR="00EF04D3" w:rsidRDefault="00EF04D3" w:rsidP="00EF04D3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R11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0B6C4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use compound units such as speed, rates of pay, unit pricing</w:t>
      </w:r>
      <w:r w:rsidRPr="000B6C4A">
        <w:rPr>
          <w:rFonts w:ascii="Verdana" w:eastAsia="Times New Roman" w:hAnsi="Verdana" w:cs="Times New Roman"/>
          <w:i/>
          <w:iCs/>
          <w:color w:val="0F243E" w:themeColor="text2" w:themeShade="80"/>
          <w:sz w:val="20"/>
          <w:szCs w:val="20"/>
          <w:lang w:eastAsia="en-GB"/>
        </w:rPr>
        <w:t xml:space="preserve">, </w:t>
      </w:r>
      <w:r w:rsidRPr="00A8095D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density and pressure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</w:p>
    <w:p w:rsidR="00EF04D3" w:rsidRPr="00954152" w:rsidRDefault="00EF04D3" w:rsidP="00EF04D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R13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understand that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inversely proportional to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Y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equivalent to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proportional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to </w:t>
      </w:r>
      <w:proofErr w:type="gramEnd"/>
      <w:r w:rsidRPr="00954152">
        <w:rPr>
          <w:rFonts w:ascii="Times New Roman" w:hAnsi="Times New Roman"/>
          <w:position w:val="-22"/>
          <w:sz w:val="24"/>
          <w:szCs w:val="24"/>
          <w:u w:val="single"/>
        </w:rPr>
        <w:object w:dxaOrig="240" w:dyaOrig="580">
          <v:shape id="_x0000_i1122" type="#_x0000_t75" style="width:11.8pt;height:29pt" o:ole="">
            <v:imagedata r:id="rId8" o:title=""/>
          </v:shape>
          <o:OLEObject Type="Embed" ProgID="Equation.DSMT4" ShapeID="_x0000_i1122" DrawAspect="Content" ObjectID="_1529481813" r:id="rId9"/>
        </w:objec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;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construct and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interpret equations that describe direct and inverse proportion</w:t>
      </w:r>
    </w:p>
    <w:p w:rsidR="00EF04D3" w:rsidRPr="00954152" w:rsidRDefault="00EF04D3" w:rsidP="00EF04D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interpret the gradient of a straight line graph as a rate of change; recognise and interpret graphs that illustrate direct and inverse proportion</w:t>
      </w:r>
    </w:p>
    <w:p w:rsidR="00EF04D3" w:rsidRPr="00954152" w:rsidRDefault="00EF04D3" w:rsidP="00EF04D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R15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interpret the gradient at a point on a curve as the instantaneous rate of change; apply the concepts of average and instantaneous rate of change (gradients of chords and tangents) in numerical, algebraic and graphical contexts (this does not include calculus</w:t>
      </w:r>
    </w:p>
    <w:p w:rsidR="00EF04D3" w:rsidRPr="00954152" w:rsidRDefault="00EF04D3" w:rsidP="00EF04D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R16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set up, solve and interpret the answers in growth and decay problems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</w:t>
      </w:r>
    </w:p>
    <w:p w:rsidR="00EF04D3" w:rsidRPr="00954152" w:rsidRDefault="00EF04D3" w:rsidP="00EF04D3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EF04D3" w:rsidRPr="00954152" w:rsidRDefault="00EF04D3" w:rsidP="00EF04D3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EF04D3" w:rsidRPr="00954152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draw linear and quadratic graphs.</w:t>
      </w:r>
    </w:p>
    <w:p w:rsidR="00EF04D3" w:rsidRPr="00954152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calculate the gradient of a linear function between two points.</w:t>
      </w:r>
    </w:p>
    <w:p w:rsidR="00EF04D3" w:rsidRPr="00954152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recall transformations of trigonometric functions.</w:t>
      </w:r>
    </w:p>
    <w:p w:rsidR="00EF04D3" w:rsidRPr="00954152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have knowledge of writing statements of direct proportion and forming an equation to find values.</w:t>
      </w:r>
    </w:p>
    <w:p w:rsidR="00EF04D3" w:rsidRPr="00954152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F04D3" w:rsidRPr="00954152" w:rsidRDefault="00EF04D3" w:rsidP="00EF04D3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EF04D3" w:rsidRPr="00954152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Reciprocal, linear, gradient, quadratic, exponential, functions, direct, indirect, proportion, estimate, area, rate of change, distance, time, velocity, transformations, cubic, transformation, constant of proportionality</w:t>
      </w:r>
    </w:p>
    <w:p w:rsidR="00EF04D3" w:rsidRPr="00954152" w:rsidRDefault="00EF04D3" w:rsidP="00EF04D3">
      <w:pPr>
        <w:jc w:val="both"/>
        <w:rPr>
          <w:color w:val="0F243E" w:themeColor="text2" w:themeShade="80"/>
        </w:rPr>
      </w:pPr>
      <w:r w:rsidRPr="00954152">
        <w:rPr>
          <w:color w:val="0F243E" w:themeColor="text2" w:themeShade="8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261"/>
        <w:gridCol w:w="2421"/>
      </w:tblGrid>
      <w:tr w:rsidR="00EF04D3" w:rsidRPr="00954152" w:rsidTr="005765EB">
        <w:tc>
          <w:tcPr>
            <w:tcW w:w="3867" w:type="pct"/>
            <w:shd w:val="clear" w:color="auto" w:fill="8DB3E2" w:themeFill="text2" w:themeFillTint="66"/>
            <w:vAlign w:val="center"/>
          </w:tcPr>
          <w:p w:rsidR="00EF04D3" w:rsidRPr="00954152" w:rsidRDefault="00EF04D3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</w:rPr>
            </w:pPr>
            <w:bookmarkStart w:id="1" w:name="HUnit19a"/>
            <w:r w:rsidRPr="00954152">
              <w:rPr>
                <w:rFonts w:ascii="Verdana" w:hAnsi="Verdana"/>
                <w:b/>
                <w:color w:val="0F243E" w:themeColor="text2" w:themeShade="80"/>
              </w:rPr>
              <w:lastRenderedPageBreak/>
              <w:t>19a. Reciprocal and exponential graphs; Gradient and area under graphs</w:t>
            </w:r>
          </w:p>
          <w:p w:rsidR="00EF04D3" w:rsidRPr="00954152" w:rsidRDefault="00EF04D3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color w:val="0F243E" w:themeColor="text2" w:themeShade="80"/>
              </w:rPr>
              <w:t>(</w:t>
            </w:r>
            <w:r>
              <w:rPr>
                <w:rFonts w:ascii="Verdana" w:hAnsi="Verdana"/>
                <w:color w:val="0F243E" w:themeColor="text2" w:themeShade="80"/>
              </w:rPr>
              <w:t xml:space="preserve">R11, </w:t>
            </w:r>
            <w:r w:rsidRPr="00954152">
              <w:rPr>
                <w:rFonts w:ascii="Verdana" w:hAnsi="Verdana"/>
                <w:color w:val="0F243E" w:themeColor="text2" w:themeShade="80"/>
              </w:rPr>
              <w:t>R14, R15</w:t>
            </w:r>
            <w:r>
              <w:rPr>
                <w:rFonts w:ascii="Verdana" w:hAnsi="Verdana"/>
                <w:color w:val="0F243E" w:themeColor="text2" w:themeShade="80"/>
              </w:rPr>
              <w:t>, R16</w:t>
            </w:r>
            <w:r w:rsidRPr="00954152">
              <w:rPr>
                <w:rFonts w:ascii="Verdana" w:hAnsi="Verdana"/>
                <w:color w:val="0F243E" w:themeColor="text2" w:themeShade="80"/>
              </w:rPr>
              <w:t>, A7, A12, A13, A14, A15)</w:t>
            </w:r>
            <w:bookmarkEnd w:id="1"/>
          </w:p>
        </w:tc>
        <w:tc>
          <w:tcPr>
            <w:tcW w:w="1133" w:type="pct"/>
            <w:shd w:val="clear" w:color="auto" w:fill="8DB3E2" w:themeFill="text2" w:themeFillTint="66"/>
          </w:tcPr>
          <w:p w:rsidR="00EF04D3" w:rsidRPr="00954152" w:rsidRDefault="00EF04D3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</w:rPr>
              <w:t>Teaching time</w:t>
            </w:r>
          </w:p>
          <w:p w:rsidR="00EF04D3" w:rsidRPr="00954152" w:rsidRDefault="00EF04D3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>
              <w:rPr>
                <w:rFonts w:ascii="Verdana" w:hAnsi="Verdana"/>
                <w:color w:val="0F243E" w:themeColor="text2" w:themeShade="80"/>
              </w:rPr>
              <w:t>6-8</w:t>
            </w:r>
            <w:r w:rsidRPr="00954152">
              <w:rPr>
                <w:rFonts w:ascii="Verdana" w:hAnsi="Verdana"/>
                <w:color w:val="0F243E" w:themeColor="text2" w:themeShade="80"/>
              </w:rPr>
              <w:t xml:space="preserve"> hours</w:t>
            </w:r>
          </w:p>
        </w:tc>
      </w:tr>
    </w:tbl>
    <w:p w:rsidR="00EF04D3" w:rsidRPr="00954152" w:rsidRDefault="00EF04D3" w:rsidP="00EF04D3">
      <w:pPr>
        <w:spacing w:before="24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EF04D3" w:rsidRPr="00954152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EF04D3" w:rsidRPr="00954152" w:rsidRDefault="00EF04D3" w:rsidP="00EF04D3">
      <w:pPr>
        <w:pStyle w:val="ListParagraph"/>
        <w:numPr>
          <w:ilvl w:val="0"/>
          <w:numId w:val="3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Recognise, sketch and interpret graphs of the reciprocal function </w:t>
      </w:r>
      <w:r w:rsidRPr="00954152">
        <w:rPr>
          <w:rFonts w:ascii="Verdana" w:eastAsia="Times New Roman" w:hAnsi="Verdana" w:cs="Times New Roman"/>
          <w:color w:val="0F243E" w:themeColor="text2" w:themeShade="80"/>
          <w:position w:val="-22"/>
          <w:sz w:val="20"/>
          <w:szCs w:val="20"/>
          <w:lang w:eastAsia="en-GB"/>
        </w:rPr>
        <w:object w:dxaOrig="580" w:dyaOrig="560">
          <v:shape id="_x0000_i1123" type="#_x0000_t75" style="width:29pt;height:29pt" o:ole="">
            <v:imagedata r:id="rId6" o:title=""/>
          </v:shape>
          <o:OLEObject Type="Embed" ProgID="Equation.DSMT4" ShapeID="_x0000_i1123" DrawAspect="Content" ObjectID="_1529481814" r:id="rId10"/>
        </w:objec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with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≠ 0 </w:t>
      </w:r>
    </w:p>
    <w:p w:rsidR="00EF04D3" w:rsidRPr="00954152" w:rsidRDefault="00EF04D3" w:rsidP="00EF04D3">
      <w:pPr>
        <w:pStyle w:val="ListParagraph"/>
        <w:numPr>
          <w:ilvl w:val="0"/>
          <w:numId w:val="3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State the value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for which the equation is not defined; </w:t>
      </w:r>
    </w:p>
    <w:p w:rsidR="00EF04D3" w:rsidRPr="00954152" w:rsidRDefault="00EF04D3" w:rsidP="00EF04D3">
      <w:pPr>
        <w:pStyle w:val="ListParagraph"/>
        <w:numPr>
          <w:ilvl w:val="0"/>
          <w:numId w:val="3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Recognise, sketch and interpret graphs of exponential functions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proofErr w:type="spell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k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vertAlign w:val="superscript"/>
        </w:rPr>
        <w:t>x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for positive values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k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integer values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EF04D3" w:rsidRPr="00954152" w:rsidRDefault="00EF04D3" w:rsidP="00EF04D3">
      <w:pPr>
        <w:pStyle w:val="ListParagraph"/>
        <w:numPr>
          <w:ilvl w:val="0"/>
          <w:numId w:val="3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calculators to explore exponential growth and decay; </w:t>
      </w:r>
    </w:p>
    <w:p w:rsidR="00EF04D3" w:rsidRPr="00954152" w:rsidRDefault="00EF04D3" w:rsidP="00EF04D3">
      <w:pPr>
        <w:pStyle w:val="ListParagraph"/>
        <w:numPr>
          <w:ilvl w:val="0"/>
          <w:numId w:val="3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Set up, solve and interpret the answers in growth and decay problems;</w:t>
      </w:r>
    </w:p>
    <w:p w:rsidR="00EF04D3" w:rsidRPr="00954152" w:rsidRDefault="00EF04D3" w:rsidP="00EF04D3">
      <w:pPr>
        <w:pStyle w:val="ListParagraph"/>
        <w:numPr>
          <w:ilvl w:val="0"/>
          <w:numId w:val="3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Interpret and analyse transformations of graphs of functions and write the functions algebraically, e.g. write the equation </w:t>
      </w:r>
      <w:proofErr w:type="spell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of f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>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, or f(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–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): </w:t>
      </w:r>
    </w:p>
    <w:p w:rsidR="00EF04D3" w:rsidRDefault="00EF04D3" w:rsidP="00EF04D3">
      <w:pPr>
        <w:pStyle w:val="ListParagraph"/>
        <w:numPr>
          <w:ilvl w:val="0"/>
          <w:numId w:val="33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apply to the graph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f(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 the transformations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–f(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f(–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 for linear, quadratic, cubic functions; </w:t>
      </w:r>
    </w:p>
    <w:p w:rsidR="00EF04D3" w:rsidRDefault="00EF04D3" w:rsidP="00EF04D3">
      <w:pPr>
        <w:pStyle w:val="ListParagraph"/>
        <w:numPr>
          <w:ilvl w:val="0"/>
          <w:numId w:val="33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apply to the graph of y = f(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 the transformations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f(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f(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br/>
        <w:t xml:space="preserve">for linear, quadratic, cubic functions; </w:t>
      </w:r>
    </w:p>
    <w:p w:rsidR="00EF04D3" w:rsidRDefault="00EF04D3" w:rsidP="00EF04D3">
      <w:pPr>
        <w:pStyle w:val="ListParagraph"/>
        <w:numPr>
          <w:ilvl w:val="0"/>
          <w:numId w:val="3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Estimate area under a quadratic or other graph by dividing it into trapezia;</w:t>
      </w:r>
    </w:p>
    <w:p w:rsidR="00EF04D3" w:rsidRPr="00954152" w:rsidRDefault="00EF04D3" w:rsidP="00EF04D3">
      <w:pPr>
        <w:pStyle w:val="ListParagraph"/>
        <w:numPr>
          <w:ilvl w:val="0"/>
          <w:numId w:val="3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pacing w:val="-2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pacing w:val="-2"/>
          <w:sz w:val="20"/>
          <w:szCs w:val="20"/>
        </w:rPr>
        <w:t xml:space="preserve">Interpret the gradient of linear or non-linear graphs, and estimate the gradient of a quadratic or non-linear graph at a given point by sketching the tangent and finding its gradient; </w:t>
      </w:r>
    </w:p>
    <w:p w:rsidR="00EF04D3" w:rsidRPr="00954152" w:rsidRDefault="00EF04D3" w:rsidP="00EF04D3">
      <w:pPr>
        <w:pStyle w:val="ListParagraph"/>
        <w:numPr>
          <w:ilvl w:val="0"/>
          <w:numId w:val="3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Interpret the gradient of non-linear graph in curved distance–time and velocity–time graphs:</w:t>
      </w:r>
    </w:p>
    <w:p w:rsidR="00EF04D3" w:rsidRPr="00954152" w:rsidRDefault="00EF04D3" w:rsidP="00EF04D3">
      <w:pPr>
        <w:pStyle w:val="ListParagraph"/>
        <w:numPr>
          <w:ilvl w:val="0"/>
          <w:numId w:val="3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pacing w:val="-4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pacing w:val="-4"/>
          <w:sz w:val="20"/>
          <w:szCs w:val="20"/>
        </w:rPr>
        <w:t xml:space="preserve">for a non-linear distance–time graph, estimate the speed at one point in time, from the tangent, and the average speed over several seconds by finding the gradient of the chord; </w:t>
      </w:r>
    </w:p>
    <w:p w:rsidR="00EF04D3" w:rsidRPr="00954152" w:rsidRDefault="00EF04D3" w:rsidP="00EF04D3">
      <w:pPr>
        <w:pStyle w:val="ListParagraph"/>
        <w:numPr>
          <w:ilvl w:val="0"/>
          <w:numId w:val="3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for a non-linear velocity–time graph, estimate the acceleration at one point in time, from the tangent, and the average acceleration over several seconds by finding the gradient of the chord; </w:t>
      </w:r>
    </w:p>
    <w:p w:rsidR="00EF04D3" w:rsidRPr="00954152" w:rsidRDefault="00EF04D3" w:rsidP="00EF04D3">
      <w:pPr>
        <w:pStyle w:val="ListParagraph"/>
        <w:numPr>
          <w:ilvl w:val="0"/>
          <w:numId w:val="3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Interpret the gradient of a linear or non-linear graph in financial contexts; </w:t>
      </w:r>
    </w:p>
    <w:p w:rsidR="00EF04D3" w:rsidRPr="00954152" w:rsidRDefault="00EF04D3" w:rsidP="00EF04D3">
      <w:pPr>
        <w:pStyle w:val="ListParagraph"/>
        <w:numPr>
          <w:ilvl w:val="0"/>
          <w:numId w:val="3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Interpret the area under a linear or non-linear graph in real-life contexts; </w:t>
      </w:r>
    </w:p>
    <w:p w:rsidR="00EF04D3" w:rsidRPr="00954152" w:rsidRDefault="00EF04D3" w:rsidP="00EF04D3">
      <w:pPr>
        <w:pStyle w:val="ListParagraph"/>
        <w:numPr>
          <w:ilvl w:val="0"/>
          <w:numId w:val="3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Interpret the rate of change of graphs of containers filling and emptying; </w:t>
      </w:r>
    </w:p>
    <w:p w:rsidR="00EF04D3" w:rsidRPr="00954152" w:rsidRDefault="00EF04D3" w:rsidP="00EF04D3">
      <w:pPr>
        <w:pStyle w:val="ListParagraph"/>
        <w:numPr>
          <w:ilvl w:val="0"/>
          <w:numId w:val="3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Interpret the rate of change of unit price in price graphs. </w:t>
      </w:r>
    </w:p>
    <w:p w:rsidR="00EF04D3" w:rsidRPr="00954152" w:rsidRDefault="00EF04D3" w:rsidP="00EF04D3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EF04D3" w:rsidRPr="00954152" w:rsidRDefault="00EF04D3" w:rsidP="00EF04D3">
      <w:p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EF04D3" w:rsidRPr="00954152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Explain why you cannot find the area under a reciprocal or tan graph.</w:t>
      </w:r>
    </w:p>
    <w:p w:rsidR="00EF04D3" w:rsidRPr="00954152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F04D3" w:rsidRPr="004B7A22" w:rsidRDefault="00EF04D3" w:rsidP="00EF04D3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4B7A2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OPPORTUNITIES FOR REASONING/PROBLEM SOLVING </w:t>
      </w:r>
    </w:p>
    <w:p w:rsidR="00EF04D3" w:rsidRPr="004B7A22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4B7A22">
        <w:rPr>
          <w:rFonts w:ascii="Verdana" w:hAnsi="Verdana"/>
          <w:color w:val="0F243E" w:themeColor="text2" w:themeShade="80"/>
          <w:sz w:val="20"/>
          <w:szCs w:val="20"/>
        </w:rPr>
        <w:t>Interpreting many of these graphs in relation to their specific contexts.</w:t>
      </w:r>
      <w:proofErr w:type="gramEnd"/>
    </w:p>
    <w:p w:rsidR="00EF04D3" w:rsidRPr="00954152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F04D3" w:rsidRPr="00954152" w:rsidRDefault="00EF04D3" w:rsidP="00EF04D3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EF04D3" w:rsidRPr="00954152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The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effects of transforming functions is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often confused.</w:t>
      </w:r>
    </w:p>
    <w:p w:rsidR="00EF04D3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F04D3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F04D3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F04D3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F04D3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F04D3" w:rsidRPr="00954152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F04D3" w:rsidRDefault="00EF04D3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>
        <w:rPr>
          <w:rFonts w:ascii="Verdana" w:hAnsi="Verdana"/>
          <w:b/>
          <w:color w:val="0F243E" w:themeColor="text2" w:themeShade="80"/>
          <w:sz w:val="20"/>
          <w:szCs w:val="20"/>
        </w:rPr>
        <w:br w:type="page"/>
      </w:r>
    </w:p>
    <w:p w:rsidR="00EF04D3" w:rsidRPr="00954152" w:rsidRDefault="00EF04D3" w:rsidP="00EF04D3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bookmarkStart w:id="2" w:name="_GoBack"/>
      <w:bookmarkEnd w:id="2"/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lastRenderedPageBreak/>
        <w:t>NOTES</w:t>
      </w:r>
    </w:p>
    <w:p w:rsidR="00EF04D3" w:rsidRDefault="00EF04D3" w:rsidP="00EF04D3">
      <w:pPr>
        <w:pBdr>
          <w:left w:val="single" w:sz="4" w:space="10" w:color="auto"/>
          <w:right w:val="single" w:sz="4" w:space="10" w:color="auto"/>
        </w:pBd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Formal function notation along with inverse and composite functions will have been encountered but are topics that students may need to be reminded about.</w:t>
      </w:r>
    </w:p>
    <w:p w:rsidR="00EF04D3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Translations and reflections of functions are included in this specification, but not rotations or stretches.</w:t>
      </w:r>
    </w:p>
    <w:p w:rsidR="00EF04D3" w:rsidRPr="00954152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Financial contexts could include percentage or growth rate.</w:t>
      </w:r>
    </w:p>
    <w:p w:rsidR="00EF04D3" w:rsidRPr="00954152" w:rsidRDefault="00EF04D3" w:rsidP="00EF04D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When interpreting rates of change with graphs of containers filling and emptying, a steeper gradient means a faster rate of change.</w:t>
      </w:r>
    </w:p>
    <w:p w:rsidR="003E25BD" w:rsidRPr="00EF04D3" w:rsidRDefault="00EF04D3" w:rsidP="00EF04D3">
      <w:pPr>
        <w:spacing w:after="0"/>
        <w:jc w:val="both"/>
        <w:rPr>
          <w:color w:val="0F243E" w:themeColor="text2" w:themeShade="8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When interpreting rates of change of unit price in price graphs, a steeper graph means larger unit price. </w:t>
      </w:r>
    </w:p>
    <w:sectPr w:rsidR="003E25BD" w:rsidRPr="00EF04D3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9A2"/>
    <w:multiLevelType w:val="hybridMultilevel"/>
    <w:tmpl w:val="DC8A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25853"/>
    <w:multiLevelType w:val="hybridMultilevel"/>
    <w:tmpl w:val="7BAAA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115A69A3"/>
    <w:multiLevelType w:val="hybridMultilevel"/>
    <w:tmpl w:val="CD5E1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E37A42"/>
    <w:multiLevelType w:val="hybridMultilevel"/>
    <w:tmpl w:val="2DDE0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1ED758B9"/>
    <w:multiLevelType w:val="hybridMultilevel"/>
    <w:tmpl w:val="850A6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75537A"/>
    <w:multiLevelType w:val="hybridMultilevel"/>
    <w:tmpl w:val="4B9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8160C"/>
    <w:multiLevelType w:val="hybridMultilevel"/>
    <w:tmpl w:val="20863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26F1352D"/>
    <w:multiLevelType w:val="hybridMultilevel"/>
    <w:tmpl w:val="681EE0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383CD8"/>
    <w:multiLevelType w:val="hybridMultilevel"/>
    <w:tmpl w:val="C4BE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F3105B"/>
    <w:multiLevelType w:val="hybridMultilevel"/>
    <w:tmpl w:val="6B089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>
    <w:nsid w:val="351827FF"/>
    <w:multiLevelType w:val="hybridMultilevel"/>
    <w:tmpl w:val="4C5245A6"/>
    <w:lvl w:ilvl="0" w:tplc="810ADCA4">
      <w:start w:val="1"/>
      <w:numFmt w:val="bullet"/>
      <w:pStyle w:val="U-text-bullet"/>
      <w:lvlText w:val=""/>
      <w:lvlJc w:val="left"/>
      <w:pPr>
        <w:tabs>
          <w:tab w:val="num" w:pos="763"/>
        </w:tabs>
        <w:ind w:left="763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0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6D18E4"/>
    <w:multiLevelType w:val="hybridMultilevel"/>
    <w:tmpl w:val="15F0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D64F4"/>
    <w:multiLevelType w:val="hybridMultilevel"/>
    <w:tmpl w:val="42922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403577FB"/>
    <w:multiLevelType w:val="hybridMultilevel"/>
    <w:tmpl w:val="56149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C62E64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F6EBF"/>
    <w:multiLevelType w:val="hybridMultilevel"/>
    <w:tmpl w:val="E7843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D2778E"/>
    <w:multiLevelType w:val="hybridMultilevel"/>
    <w:tmpl w:val="B9B03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9F4F43"/>
    <w:multiLevelType w:val="hybridMultilevel"/>
    <w:tmpl w:val="7624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D70DD3"/>
    <w:multiLevelType w:val="hybridMultilevel"/>
    <w:tmpl w:val="08921B8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612324"/>
    <w:multiLevelType w:val="hybridMultilevel"/>
    <w:tmpl w:val="B2E8050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3">
    <w:nsid w:val="7B0B3677"/>
    <w:multiLevelType w:val="hybridMultilevel"/>
    <w:tmpl w:val="551C7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6"/>
  </w:num>
  <w:num w:numId="5">
    <w:abstractNumId w:val="7"/>
  </w:num>
  <w:num w:numId="6">
    <w:abstractNumId w:val="20"/>
  </w:num>
  <w:num w:numId="7">
    <w:abstractNumId w:val="9"/>
  </w:num>
  <w:num w:numId="8">
    <w:abstractNumId w:val="17"/>
  </w:num>
  <w:num w:numId="9">
    <w:abstractNumId w:val="24"/>
  </w:num>
  <w:num w:numId="10">
    <w:abstractNumId w:val="1"/>
  </w:num>
  <w:num w:numId="11">
    <w:abstractNumId w:val="26"/>
  </w:num>
  <w:num w:numId="12">
    <w:abstractNumId w:val="30"/>
  </w:num>
  <w:num w:numId="13">
    <w:abstractNumId w:val="31"/>
  </w:num>
  <w:num w:numId="14">
    <w:abstractNumId w:val="0"/>
  </w:num>
  <w:num w:numId="15">
    <w:abstractNumId w:val="29"/>
  </w:num>
  <w:num w:numId="16">
    <w:abstractNumId w:val="25"/>
  </w:num>
  <w:num w:numId="17">
    <w:abstractNumId w:val="19"/>
  </w:num>
  <w:num w:numId="18">
    <w:abstractNumId w:val="28"/>
  </w:num>
  <w:num w:numId="19">
    <w:abstractNumId w:val="21"/>
  </w:num>
  <w:num w:numId="20">
    <w:abstractNumId w:val="11"/>
  </w:num>
  <w:num w:numId="21">
    <w:abstractNumId w:val="27"/>
  </w:num>
  <w:num w:numId="22">
    <w:abstractNumId w:val="12"/>
  </w:num>
  <w:num w:numId="23">
    <w:abstractNumId w:val="23"/>
  </w:num>
  <w:num w:numId="24">
    <w:abstractNumId w:val="5"/>
  </w:num>
  <w:num w:numId="25">
    <w:abstractNumId w:val="14"/>
  </w:num>
  <w:num w:numId="26">
    <w:abstractNumId w:val="2"/>
  </w:num>
  <w:num w:numId="27">
    <w:abstractNumId w:val="10"/>
  </w:num>
  <w:num w:numId="28">
    <w:abstractNumId w:val="16"/>
  </w:num>
  <w:num w:numId="29">
    <w:abstractNumId w:val="32"/>
  </w:num>
  <w:num w:numId="30">
    <w:abstractNumId w:val="33"/>
  </w:num>
  <w:num w:numId="31">
    <w:abstractNumId w:val="15"/>
  </w:num>
  <w:num w:numId="32">
    <w:abstractNumId w:val="18"/>
  </w:num>
  <w:num w:numId="33">
    <w:abstractNumId w:val="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27F5F"/>
    <w:rsid w:val="001B4C78"/>
    <w:rsid w:val="001F3E3C"/>
    <w:rsid w:val="002074D0"/>
    <w:rsid w:val="002F4C66"/>
    <w:rsid w:val="0039261A"/>
    <w:rsid w:val="003E25BD"/>
    <w:rsid w:val="00427BC5"/>
    <w:rsid w:val="00437958"/>
    <w:rsid w:val="0047771E"/>
    <w:rsid w:val="004E0AD6"/>
    <w:rsid w:val="005F7E54"/>
    <w:rsid w:val="00606A67"/>
    <w:rsid w:val="006C2B02"/>
    <w:rsid w:val="006C6AFE"/>
    <w:rsid w:val="00774718"/>
    <w:rsid w:val="007B1BBB"/>
    <w:rsid w:val="00816816"/>
    <w:rsid w:val="008307AE"/>
    <w:rsid w:val="008C5A71"/>
    <w:rsid w:val="008D54BB"/>
    <w:rsid w:val="008D6382"/>
    <w:rsid w:val="008F2E99"/>
    <w:rsid w:val="00971159"/>
    <w:rsid w:val="009B42D6"/>
    <w:rsid w:val="00AA344C"/>
    <w:rsid w:val="00AB42FB"/>
    <w:rsid w:val="00AE72EF"/>
    <w:rsid w:val="00AF1A72"/>
    <w:rsid w:val="00B817D4"/>
    <w:rsid w:val="00B922CD"/>
    <w:rsid w:val="00BE0650"/>
    <w:rsid w:val="00BE6E24"/>
    <w:rsid w:val="00C25DDA"/>
    <w:rsid w:val="00D64985"/>
    <w:rsid w:val="00D74020"/>
    <w:rsid w:val="00E01F94"/>
    <w:rsid w:val="00E30B06"/>
    <w:rsid w:val="00EC53E7"/>
    <w:rsid w:val="00EF04D3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2016-07-08T10:16:00Z</dcterms:created>
  <dcterms:modified xsi:type="dcterms:W3CDTF">2016-07-08T10:16:00Z</dcterms:modified>
</cp:coreProperties>
</file>