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Ungrouped Frequency Table - Quartiles and IQR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698723651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