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Quadrilaterals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19348926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1468320580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0580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4213353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parallelogram if the perpendicular height from the base is 7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1468320580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0580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11640527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tra</w:t>
            </w:r>
            <w:r>
              <w:rPr>
                <w:rFonts w:eastAsia="Times New Roman"/>
              </w:rPr>
              <w:t>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1468320580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0580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17568963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68320580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0580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0"/>
              <w:divId w:val="2823456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Match each area formula with the correct shape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761"/>
            </w:tblGrid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A.     Rectangle </w:t>
                  </w:r>
                </w:p>
              </w:tc>
            </w:tr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B.     Square </w:t>
                  </w:r>
                </w:p>
              </w:tc>
            </w:tr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C.     Circle </w:t>
                  </w:r>
                </w:p>
              </w:tc>
            </w:tr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A=π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D.     Triangle </w:t>
                  </w:r>
                </w:p>
              </w:tc>
            </w:tr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E.     Trapezium </w:t>
                  </w:r>
                </w:p>
              </w:tc>
            </w:tr>
            <w:tr w:rsidR="00000000">
              <w:trPr>
                <w:divId w:val="2823456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6.    </w: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h(a+b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)</m:t>
                    </m:r>
                  </m:oMath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B00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 xml:space="preserve">F.     Parallelogram </w:t>
                  </w:r>
                </w:p>
              </w:tc>
            </w:tr>
          </w:tbl>
          <w:p w:rsidR="00000000" w:rsidRDefault="002B00A5">
            <w:pPr>
              <w:spacing w:after="240"/>
              <w:divId w:val="2823456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14507375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dimension of the rectangle, given an area of </w:t>
            </w:r>
            <w:proofErr w:type="gramStart"/>
            <w:r>
              <w:rPr>
                <w:rFonts w:eastAsia="Times New Roman"/>
              </w:rPr>
              <w:t>231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468320580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68320580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8491773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missing dimension of the trapezium, given an area of </w:t>
            </w:r>
            <w:proofErr w:type="gramStart"/>
            <w:r>
              <w:rPr>
                <w:rFonts w:eastAsia="Times New Roman"/>
              </w:rPr>
              <w:t>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1468320580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68320580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6464012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length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of the parallelogra</w:t>
            </w:r>
            <w:r>
              <w:rPr>
                <w:rFonts w:eastAsia="Times New Roman"/>
              </w:rPr>
              <w:t xml:space="preserve">m, given an area of </w:t>
            </w:r>
            <w:proofErr w:type="gramStart"/>
            <w:r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4683205800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4683205800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8183481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1468320580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468320580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0A5">
            <w:pPr>
              <w:spacing w:after="240"/>
              <w:divId w:val="6466704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619250"/>
                  <wp:effectExtent l="0" t="0" r="0" b="0"/>
                  <wp:docPr id="9" name="Picture 9" descr="http://www.mathster.com/course/simgs/14683205800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4683205800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B00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B00A5">
      <w:pPr>
        <w:spacing w:after="240"/>
        <w:divId w:val="165035858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Quadrilaterals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4046"/>
      </w:tblGrid>
      <w:tr w:rsidR="00000000">
        <w:trPr>
          <w:divId w:val="16503585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17945983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280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1421947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8507981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59.5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8652206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42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8765460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 B, 2 A, 3 D, 4 C, 5 F, 6 E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20303270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21 cm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84113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 cm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2602638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 cm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035858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1402715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Area = 44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B00A5">
            <w:pPr>
              <w:spacing w:after="0"/>
              <w:divId w:val="11396137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Area = 56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2B00A5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B00A5">
      <w:pPr>
        <w:spacing w:after="0" w:line="240" w:lineRule="auto"/>
        <w:divId w:val="1650358582"/>
        <w:rPr>
          <w:rFonts w:eastAsia="Times New Roman"/>
        </w:rPr>
      </w:pPr>
    </w:p>
    <w:sectPr w:rsidR="00000000" w:rsidSect="009049C8">
      <w:footerReference w:type="default" r:id="rId1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B00A5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B0B60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858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E56-3740-48EA-9D4E-3BE7C0D0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2016-07-12T10:51:00Z</dcterms:created>
  <dcterms:modified xsi:type="dcterms:W3CDTF">2016-07-12T10:51:00Z</dcterms:modified>
</cp:coreProperties>
</file>