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Quadratic Equations - Basic Factorisation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3671313295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