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F94" w:rsidRPr="00954152" w:rsidRDefault="00E01F94" w:rsidP="00E01F94">
      <w:pPr>
        <w:rPr>
          <w:b/>
          <w:color w:val="0F243E" w:themeColor="text2" w:themeShade="80"/>
        </w:rPr>
      </w:pPr>
      <w:bookmarkStart w:id="0" w:name="_GoBack"/>
      <w:bookmarkEnd w:id="0"/>
    </w:p>
    <w:tbl>
      <w:tblPr>
        <w:tblStyle w:val="TableGrid"/>
        <w:tblW w:w="5000" w:type="pct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shd w:val="clear" w:color="auto" w:fill="0F243E" w:themeFill="text2" w:themeFillShade="80"/>
        <w:tblLook w:val="04A0" w:firstRow="1" w:lastRow="0" w:firstColumn="1" w:lastColumn="0" w:noHBand="0" w:noVBand="1"/>
      </w:tblPr>
      <w:tblGrid>
        <w:gridCol w:w="10682"/>
      </w:tblGrid>
      <w:tr w:rsidR="00E01F94" w:rsidRPr="00954152" w:rsidTr="005765EB">
        <w:trPr>
          <w:trHeight w:val="880"/>
        </w:trPr>
        <w:tc>
          <w:tcPr>
            <w:tcW w:w="5000" w:type="pct"/>
            <w:shd w:val="clear" w:color="auto" w:fill="0F243E" w:themeFill="text2" w:themeFillShade="80"/>
            <w:vAlign w:val="center"/>
          </w:tcPr>
          <w:p w:rsidR="00E01F94" w:rsidRPr="00954152" w:rsidRDefault="00E01F94" w:rsidP="005765EB">
            <w:pPr>
              <w:spacing w:line="276" w:lineRule="auto"/>
              <w:rPr>
                <w:rFonts w:ascii="Verdana" w:hAnsi="Verdana"/>
                <w:b/>
              </w:rPr>
            </w:pPr>
            <w:bookmarkStart w:id="1" w:name="HUnit8"/>
            <w:r w:rsidRPr="00954152">
              <w:rPr>
                <w:rFonts w:ascii="Verdana" w:hAnsi="Verdana"/>
                <w:b/>
              </w:rPr>
              <w:t>UNIT 8: Transformations; Constructions: triangles, nets, plan and elevation, loci, scale drawings and bearings</w:t>
            </w:r>
            <w:bookmarkEnd w:id="1"/>
          </w:p>
        </w:tc>
      </w:tr>
    </w:tbl>
    <w:p w:rsidR="00E01F94" w:rsidRDefault="00E01F94" w:rsidP="00E01F94">
      <w:pPr>
        <w:spacing w:after="0"/>
        <w:jc w:val="right"/>
        <w:rPr>
          <w:rFonts w:ascii="Verdana" w:hAnsi="Verdana"/>
          <w:color w:val="BFBFBF" w:themeColor="background1" w:themeShade="BF"/>
          <w:sz w:val="20"/>
          <w:szCs w:val="20"/>
        </w:rPr>
      </w:pPr>
      <w:hyperlink w:anchor="HOverview" w:history="1">
        <w:r w:rsidRPr="00A22C92">
          <w:rPr>
            <w:rStyle w:val="Hyperlink"/>
            <w:rFonts w:ascii="Verdana" w:hAnsi="Verdana"/>
            <w:color w:val="BFBFBF" w:themeColor="background1" w:themeShade="BF"/>
            <w:sz w:val="20"/>
            <w:szCs w:val="20"/>
          </w:rPr>
          <w:t>Return to Overview</w:t>
        </w:r>
      </w:hyperlink>
    </w:p>
    <w:p w:rsidR="00E01F94" w:rsidRPr="00954152" w:rsidRDefault="00E01F94" w:rsidP="00E01F94">
      <w:pPr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 xml:space="preserve">SPECIFICATION REFERENCES </w:t>
      </w:r>
    </w:p>
    <w:p w:rsidR="00E01F94" w:rsidRPr="00954152" w:rsidRDefault="00E01F94" w:rsidP="00E01F94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R2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  <w:t>use scale factors, scale diagrams and maps</w:t>
      </w:r>
    </w:p>
    <w:p w:rsidR="00E01F94" w:rsidRPr="00954152" w:rsidRDefault="00E01F94" w:rsidP="00E01F94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R6 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  <w:t>express a multiplicative relationship between two quantities as a ratio or a fraction</w:t>
      </w:r>
    </w:p>
    <w:p w:rsidR="00E01F94" w:rsidRPr="00954152" w:rsidRDefault="00E01F94" w:rsidP="00E01F94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G2 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  <w:t>use the standard ruler and compass constructions (perpendicular bisector of a line segment, constructing a perpendicular to a given line from/at a given point, bisecting a given angle); use these to construct given figures and solve loci problems; know that the perpendicular distance from a point to a line is the shortest distance to the line</w:t>
      </w:r>
    </w:p>
    <w:p w:rsidR="00E01F94" w:rsidRPr="00954152" w:rsidRDefault="00E01F94" w:rsidP="00E01F94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G3 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  <w:t>apply the properties of angles at a point, angles at a point on a straight line, vertically opposite angles; understand and use alternate and corresponding angles on parallel lines; derive and use the sum of angles in a triangle (e.g. to deduce and use the angle sum in any polygon, and to derive properties of regular polygons)</w:t>
      </w:r>
    </w:p>
    <w:p w:rsidR="00E01F94" w:rsidRPr="00954152" w:rsidRDefault="00E01F94" w:rsidP="00E01F94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G5 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  <w:t>use the basic congruence criteria for triangles (SSS, SAS, ASA, RHS)</w:t>
      </w:r>
    </w:p>
    <w:p w:rsidR="00E01F94" w:rsidRPr="00954152" w:rsidRDefault="00E01F94" w:rsidP="00E01F94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G7 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  <w:t>identify, describe and construct congruent and similar shapes, including on a coordinate axis, by considering rotation, reflection, translation and enlargement (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  <w:t>including fractional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 </w:t>
      </w:r>
      <w:r w:rsidRPr="00954152">
        <w:rPr>
          <w:rFonts w:ascii="Verdana" w:eastAsia="Times New Roman" w:hAnsi="Verdana" w:cs="Times New Roman"/>
          <w:b/>
          <w:color w:val="0F243E" w:themeColor="text2" w:themeShade="80"/>
          <w:sz w:val="20"/>
          <w:szCs w:val="20"/>
          <w:lang w:eastAsia="en-GB"/>
        </w:rPr>
        <w:t>and negative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 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  <w:t>scale factors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)</w:t>
      </w:r>
    </w:p>
    <w:p w:rsidR="00E01F94" w:rsidRPr="00954152" w:rsidRDefault="00E01F94" w:rsidP="00E01F94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G8 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</w:r>
      <w:r w:rsidRPr="00954152">
        <w:rPr>
          <w:rFonts w:ascii="Verdana" w:eastAsia="Times New Roman" w:hAnsi="Verdana" w:cs="Times New Roman"/>
          <w:b/>
          <w:color w:val="0F243E" w:themeColor="text2" w:themeShade="80"/>
          <w:sz w:val="20"/>
          <w:szCs w:val="20"/>
          <w:lang w:eastAsia="en-GB"/>
        </w:rPr>
        <w:t>describe the changes and invariance achieved by combinations of rotations, reflections and translations</w:t>
      </w:r>
    </w:p>
    <w:p w:rsidR="00E01F94" w:rsidRPr="00954152" w:rsidRDefault="00E01F94" w:rsidP="00E01F94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G12 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  <w:t>identify properties of the faces, surfaces, edges and vertices of: cubes, cuboids, prisms, cylinders, pyramids, cones and spheres</w:t>
      </w:r>
    </w:p>
    <w:p w:rsidR="00E01F94" w:rsidRPr="00954152" w:rsidRDefault="00E01F94" w:rsidP="00E01F94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G13 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  <w:t>construct and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 interpret plans and elevations of 3D shapes</w:t>
      </w:r>
    </w:p>
    <w:p w:rsidR="00E01F94" w:rsidRPr="00954152" w:rsidRDefault="00E01F94" w:rsidP="00E01F94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G15 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  <w:t>measure line segments and angles in geometric figures, including interpreting maps and scale drawings and use of bearings</w:t>
      </w:r>
    </w:p>
    <w:p w:rsidR="00E01F94" w:rsidRPr="00954152" w:rsidRDefault="00E01F94" w:rsidP="00E01F94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G24 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  <w:t>describe translations as 2D vectors</w:t>
      </w:r>
    </w:p>
    <w:p w:rsidR="00E01F94" w:rsidRPr="00954152" w:rsidRDefault="00E01F94" w:rsidP="00E01F94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G25 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  <w:t xml:space="preserve">apply addition and subtraction of vectors, multiplication of vectors by a </w:t>
      </w:r>
      <w:proofErr w:type="gramStart"/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  <w:t>scalar,</w:t>
      </w:r>
      <w:proofErr w:type="gramEnd"/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  <w:t xml:space="preserve"> and diagrammatic and column representations of vectors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; …</w:t>
      </w:r>
    </w:p>
    <w:p w:rsidR="00E01F94" w:rsidRPr="00954152" w:rsidRDefault="00E01F94" w:rsidP="00E01F94">
      <w:pPr>
        <w:spacing w:after="0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</w:p>
    <w:p w:rsidR="00E01F94" w:rsidRPr="00954152" w:rsidRDefault="00E01F94" w:rsidP="00E01F94">
      <w:pPr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>PRIOR KNOWLEDGE</w:t>
      </w:r>
    </w:p>
    <w:p w:rsidR="00E01F94" w:rsidRPr="00954152" w:rsidRDefault="00E01F94" w:rsidP="00E01F94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Students should be able to recognise 2D shapes. </w:t>
      </w:r>
    </w:p>
    <w:p w:rsidR="00E01F94" w:rsidRPr="00954152" w:rsidRDefault="00E01F94" w:rsidP="00E01F94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Students should be able to plot coordinates in four quadrants and linear equations parallel to the coordinate axes.</w:t>
      </w:r>
    </w:p>
    <w:p w:rsidR="00E01F94" w:rsidRPr="00954152" w:rsidRDefault="00E01F94" w:rsidP="00E01F94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</w:p>
    <w:p w:rsidR="00E01F94" w:rsidRPr="00954152" w:rsidRDefault="00E01F94" w:rsidP="00E01F94">
      <w:pPr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>KEYWORDS</w:t>
      </w:r>
    </w:p>
    <w:p w:rsidR="00E01F94" w:rsidRPr="00954152" w:rsidRDefault="00E01F94" w:rsidP="00E01F94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Rotation, reflection, translation, transformation, enlargement, scale factor, vector, centre, angle, direction, mirror line, centre of enlargement, describe, distance, congruence, similar, combinations, single, corresponding, constructions, compasses, protractor, bisector, bisect, line segment, perpendicular, loci, bearing</w:t>
      </w:r>
    </w:p>
    <w:p w:rsidR="00E01F94" w:rsidRPr="00954152" w:rsidRDefault="00E01F94" w:rsidP="00E01F94">
      <w:pPr>
        <w:spacing w:line="288" w:lineRule="auto"/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br w:type="page"/>
      </w:r>
    </w:p>
    <w:tbl>
      <w:tblPr>
        <w:tblStyle w:val="TableGrid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8108"/>
        <w:gridCol w:w="2574"/>
      </w:tblGrid>
      <w:tr w:rsidR="00E01F94" w:rsidRPr="00954152" w:rsidTr="005765EB">
        <w:tc>
          <w:tcPr>
            <w:tcW w:w="3795" w:type="pct"/>
            <w:shd w:val="clear" w:color="auto" w:fill="8DB3E2" w:themeFill="text2" w:themeFillTint="66"/>
            <w:vAlign w:val="center"/>
          </w:tcPr>
          <w:p w:rsidR="00E01F94" w:rsidRPr="00954152" w:rsidRDefault="00E01F94" w:rsidP="005765EB">
            <w:pPr>
              <w:spacing w:line="276" w:lineRule="auto"/>
              <w:rPr>
                <w:rFonts w:ascii="Verdana" w:hAnsi="Verdana"/>
                <w:b/>
                <w:color w:val="0F243E" w:themeColor="text2" w:themeShade="80"/>
                <w:szCs w:val="24"/>
              </w:rPr>
            </w:pPr>
            <w:bookmarkStart w:id="2" w:name="HUnit8a"/>
            <w:r w:rsidRPr="00954152">
              <w:rPr>
                <w:rFonts w:ascii="Verdana" w:hAnsi="Verdana"/>
                <w:b/>
                <w:color w:val="0F243E" w:themeColor="text2" w:themeShade="80"/>
                <w:szCs w:val="24"/>
              </w:rPr>
              <w:lastRenderedPageBreak/>
              <w:t xml:space="preserve">8a. Transformations </w:t>
            </w:r>
          </w:p>
          <w:p w:rsidR="00E01F94" w:rsidRPr="00954152" w:rsidRDefault="00E01F94" w:rsidP="005765EB">
            <w:pPr>
              <w:spacing w:line="276" w:lineRule="auto"/>
              <w:rPr>
                <w:rFonts w:ascii="Verdana" w:hAnsi="Verdana"/>
                <w:color w:val="0F243E" w:themeColor="text2" w:themeShade="80"/>
                <w:szCs w:val="24"/>
              </w:rPr>
            </w:pPr>
            <w:r w:rsidRPr="00954152">
              <w:rPr>
                <w:rFonts w:ascii="Verdana" w:hAnsi="Verdana"/>
                <w:color w:val="0F243E" w:themeColor="text2" w:themeShade="80"/>
                <w:szCs w:val="24"/>
              </w:rPr>
              <w:t>(R6, G5, G7, G8, G24, G25)</w:t>
            </w:r>
            <w:bookmarkEnd w:id="2"/>
          </w:p>
        </w:tc>
        <w:tc>
          <w:tcPr>
            <w:tcW w:w="1205" w:type="pct"/>
            <w:shd w:val="clear" w:color="auto" w:fill="8DB3E2" w:themeFill="text2" w:themeFillTint="66"/>
          </w:tcPr>
          <w:p w:rsidR="00E01F94" w:rsidRPr="00954152" w:rsidRDefault="00E01F94" w:rsidP="005765EB">
            <w:pPr>
              <w:spacing w:line="276" w:lineRule="auto"/>
              <w:jc w:val="right"/>
              <w:rPr>
                <w:rFonts w:ascii="Verdana" w:hAnsi="Verdana"/>
                <w:color w:val="0F243E" w:themeColor="text2" w:themeShade="80"/>
                <w:szCs w:val="24"/>
              </w:rPr>
            </w:pPr>
            <w:r w:rsidRPr="00954152">
              <w:rPr>
                <w:rFonts w:ascii="Verdana" w:hAnsi="Verdana"/>
                <w:b/>
                <w:color w:val="0F243E" w:themeColor="text2" w:themeShade="80"/>
                <w:szCs w:val="24"/>
              </w:rPr>
              <w:t>Teaching time</w:t>
            </w:r>
          </w:p>
          <w:p w:rsidR="00E01F94" w:rsidRPr="00954152" w:rsidRDefault="00E01F94" w:rsidP="005765EB">
            <w:pPr>
              <w:spacing w:line="276" w:lineRule="auto"/>
              <w:jc w:val="right"/>
              <w:rPr>
                <w:rFonts w:ascii="Verdana" w:hAnsi="Verdana"/>
                <w:color w:val="0F243E" w:themeColor="text2" w:themeShade="80"/>
                <w:szCs w:val="24"/>
              </w:rPr>
            </w:pPr>
            <w:r>
              <w:rPr>
                <w:rFonts w:ascii="Verdana" w:hAnsi="Verdana"/>
                <w:color w:val="0F243E" w:themeColor="text2" w:themeShade="80"/>
                <w:szCs w:val="24"/>
              </w:rPr>
              <w:t>5-7</w:t>
            </w:r>
            <w:r w:rsidRPr="00954152">
              <w:rPr>
                <w:rFonts w:ascii="Verdana" w:hAnsi="Verdana"/>
                <w:color w:val="0F243E" w:themeColor="text2" w:themeShade="80"/>
                <w:szCs w:val="24"/>
              </w:rPr>
              <w:t xml:space="preserve"> hours</w:t>
            </w:r>
          </w:p>
        </w:tc>
      </w:tr>
    </w:tbl>
    <w:p w:rsidR="00E01F94" w:rsidRPr="00954152" w:rsidRDefault="00E01F94" w:rsidP="00E01F94">
      <w:pPr>
        <w:spacing w:before="24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>OBJECTIVES</w:t>
      </w:r>
    </w:p>
    <w:p w:rsidR="00E01F94" w:rsidRPr="00954152" w:rsidRDefault="00E01F94" w:rsidP="00E01F94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By the end of the sub-unit, students should be able to: </w:t>
      </w:r>
    </w:p>
    <w:p w:rsidR="00E01F94" w:rsidRPr="00954152" w:rsidRDefault="00E01F94" w:rsidP="00E01F94">
      <w:pPr>
        <w:pStyle w:val="ListParagraph"/>
        <w:numPr>
          <w:ilvl w:val="0"/>
          <w:numId w:val="14"/>
        </w:numPr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Distinguish properties that are preserved under particular transformations; </w:t>
      </w:r>
    </w:p>
    <w:p w:rsidR="00E01F94" w:rsidRPr="00954152" w:rsidRDefault="00E01F94" w:rsidP="00E01F94">
      <w:pPr>
        <w:pStyle w:val="ListParagraph"/>
        <w:numPr>
          <w:ilvl w:val="0"/>
          <w:numId w:val="14"/>
        </w:numPr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Recognise and describe rotations – know that that they are specified by a centre and an angle; </w:t>
      </w:r>
    </w:p>
    <w:p w:rsidR="00E01F94" w:rsidRPr="00954152" w:rsidRDefault="00E01F94" w:rsidP="00E01F94">
      <w:pPr>
        <w:pStyle w:val="ListParagraph"/>
        <w:numPr>
          <w:ilvl w:val="0"/>
          <w:numId w:val="14"/>
        </w:numPr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Rotate 2D shapes using the origin or any other point (not necessarily on a coordinate grid); </w:t>
      </w:r>
    </w:p>
    <w:p w:rsidR="00E01F94" w:rsidRPr="00954152" w:rsidRDefault="00E01F94" w:rsidP="00E01F94">
      <w:pPr>
        <w:pStyle w:val="ListParagraph"/>
        <w:numPr>
          <w:ilvl w:val="0"/>
          <w:numId w:val="14"/>
        </w:numPr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Identify the equation of a line of symmetry; </w:t>
      </w:r>
    </w:p>
    <w:p w:rsidR="00E01F94" w:rsidRPr="00954152" w:rsidRDefault="00E01F94" w:rsidP="00E01F94">
      <w:pPr>
        <w:pStyle w:val="ListParagraph"/>
        <w:numPr>
          <w:ilvl w:val="0"/>
          <w:numId w:val="14"/>
        </w:numPr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Recognise and describe reflections on a coordinate grid – know to include the mirror line as a simple algebraic equation,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x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=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a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,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y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=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a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,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y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=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x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,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y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= –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x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and lines not parallel to the axes; </w:t>
      </w:r>
    </w:p>
    <w:p w:rsidR="00E01F94" w:rsidRPr="00954152" w:rsidRDefault="00E01F94" w:rsidP="00E01F94">
      <w:pPr>
        <w:pStyle w:val="ListParagraph"/>
        <w:numPr>
          <w:ilvl w:val="0"/>
          <w:numId w:val="14"/>
        </w:numPr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Reflect 2D shapes using specified mirror lines including lines parallel to the axes and also 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br/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y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=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x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and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y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= –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x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>;</w:t>
      </w:r>
    </w:p>
    <w:p w:rsidR="00E01F94" w:rsidRPr="00954152" w:rsidRDefault="00E01F94" w:rsidP="00E01F94">
      <w:pPr>
        <w:pStyle w:val="ListParagraph"/>
        <w:numPr>
          <w:ilvl w:val="0"/>
          <w:numId w:val="14"/>
        </w:numPr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Recognise and describe single translations using column vectors on a coordinate grid;</w:t>
      </w:r>
    </w:p>
    <w:p w:rsidR="00E01F94" w:rsidRPr="00954152" w:rsidRDefault="00E01F94" w:rsidP="00E01F94">
      <w:pPr>
        <w:pStyle w:val="ListParagraph"/>
        <w:numPr>
          <w:ilvl w:val="0"/>
          <w:numId w:val="14"/>
        </w:numPr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Translate a given shape by a vector; </w:t>
      </w:r>
    </w:p>
    <w:p w:rsidR="00E01F94" w:rsidRPr="00954152" w:rsidRDefault="00E01F94" w:rsidP="00E01F94">
      <w:pPr>
        <w:pStyle w:val="ListParagraph"/>
        <w:numPr>
          <w:ilvl w:val="0"/>
          <w:numId w:val="14"/>
        </w:numPr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Understand the effect of one translation followed by another, in terms of column vectors (to introduce vectors in a concrete way); </w:t>
      </w:r>
    </w:p>
    <w:p w:rsidR="00E01F94" w:rsidRPr="00954152" w:rsidRDefault="00E01F94" w:rsidP="00E01F94">
      <w:pPr>
        <w:pStyle w:val="ListParagraph"/>
        <w:numPr>
          <w:ilvl w:val="0"/>
          <w:numId w:val="14"/>
        </w:numPr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Enlarge a shape on a grid without a centre specified; </w:t>
      </w:r>
    </w:p>
    <w:p w:rsidR="00E01F94" w:rsidRPr="00954152" w:rsidRDefault="00E01F94" w:rsidP="00E01F94">
      <w:pPr>
        <w:pStyle w:val="ListParagraph"/>
        <w:numPr>
          <w:ilvl w:val="0"/>
          <w:numId w:val="14"/>
        </w:numPr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Describe and transform 2D shapes using enlargements by a positive integer, positive fractional, and negative scale factor; </w:t>
      </w:r>
    </w:p>
    <w:p w:rsidR="00E01F94" w:rsidRPr="00954152" w:rsidRDefault="00E01F94" w:rsidP="00E01F94">
      <w:pPr>
        <w:pStyle w:val="ListParagraph"/>
        <w:numPr>
          <w:ilvl w:val="0"/>
          <w:numId w:val="14"/>
        </w:numPr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Know that an enlargement on a grid is specified by a centre and a scale factor; </w:t>
      </w:r>
    </w:p>
    <w:p w:rsidR="00E01F94" w:rsidRDefault="00E01F94" w:rsidP="00E01F94">
      <w:pPr>
        <w:pStyle w:val="ListParagraph"/>
        <w:numPr>
          <w:ilvl w:val="0"/>
          <w:numId w:val="14"/>
        </w:numPr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Identify the scale factor of an enlargement of a shape; </w:t>
      </w:r>
    </w:p>
    <w:p w:rsidR="00E01F94" w:rsidRPr="00954152" w:rsidRDefault="00E01F94" w:rsidP="00E01F94">
      <w:pPr>
        <w:pStyle w:val="ListParagraph"/>
        <w:numPr>
          <w:ilvl w:val="0"/>
          <w:numId w:val="14"/>
        </w:numPr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Enlarge a given shape using a given centre as the centre of enlargement by counting distances from centre, and find the centre of enlargement by drawing; </w:t>
      </w:r>
    </w:p>
    <w:p w:rsidR="00E01F94" w:rsidRPr="00954152" w:rsidRDefault="00E01F94" w:rsidP="00E01F94">
      <w:pPr>
        <w:pStyle w:val="ListParagraph"/>
        <w:numPr>
          <w:ilvl w:val="0"/>
          <w:numId w:val="14"/>
        </w:numPr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Find areas after enlargement and compare with before enlargement, to deduce multiplicative relationship (area scale factor); given the areas of two shapes, one an enlargement of the other, find the scale factor of the enlargement (whole number values only);</w:t>
      </w:r>
    </w:p>
    <w:p w:rsidR="00E01F94" w:rsidRPr="00954152" w:rsidRDefault="00E01F94" w:rsidP="00E01F94">
      <w:pPr>
        <w:pStyle w:val="ListParagraph"/>
        <w:numPr>
          <w:ilvl w:val="0"/>
          <w:numId w:val="14"/>
        </w:numPr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Use congruence to show that translations, rotations and reflections preserve length and angle, so that any figure is congruent to its image under any of these transformations; </w:t>
      </w:r>
    </w:p>
    <w:p w:rsidR="00E01F94" w:rsidRPr="00954152" w:rsidRDefault="00E01F94" w:rsidP="00E01F94">
      <w:pPr>
        <w:pStyle w:val="ListParagraph"/>
        <w:numPr>
          <w:ilvl w:val="0"/>
          <w:numId w:val="14"/>
        </w:numPr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Describe and transform 2D shapes using combined rotations, reflections, translations, or enlargements;</w:t>
      </w:r>
    </w:p>
    <w:p w:rsidR="00E01F94" w:rsidRPr="00954152" w:rsidRDefault="00E01F94" w:rsidP="00E01F94">
      <w:pPr>
        <w:pStyle w:val="ListParagraph"/>
        <w:numPr>
          <w:ilvl w:val="0"/>
          <w:numId w:val="14"/>
        </w:num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Describe the changes and invariance achieved by combinations of rotations, reflections and translations.</w:t>
      </w:r>
    </w:p>
    <w:p w:rsidR="00E01F94" w:rsidRPr="00954152" w:rsidRDefault="00E01F94" w:rsidP="00E01F94">
      <w:pPr>
        <w:pStyle w:val="ListParagraph"/>
        <w:spacing w:after="0"/>
        <w:ind w:left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</w:p>
    <w:p w:rsidR="00E01F94" w:rsidRPr="00954152" w:rsidRDefault="00E01F94" w:rsidP="00E01F94">
      <w:pPr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>POSSIBLE SUCCESS CRITERIA</w:t>
      </w:r>
    </w:p>
    <w:p w:rsidR="00E01F94" w:rsidRPr="00954152" w:rsidRDefault="00E01F94" w:rsidP="00E01F94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Recognise similar shapes because they have equal corresponding angles and/or sides scaled up in same ratio. </w:t>
      </w:r>
    </w:p>
    <w:p w:rsidR="00E01F94" w:rsidRPr="00954152" w:rsidRDefault="00E01F94" w:rsidP="00E01F94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Understand that translations are specified by a distance and direction (using a vector). </w:t>
      </w:r>
    </w:p>
    <w:p w:rsidR="00E01F94" w:rsidRPr="00954152" w:rsidRDefault="00E01F94" w:rsidP="00E01F94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Recognise that enlargements preserve angle but not length.</w:t>
      </w:r>
    </w:p>
    <w:p w:rsidR="00E01F94" w:rsidRPr="00954152" w:rsidRDefault="00E01F94" w:rsidP="00E01F94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Understand that distances and angles are preserved under rotations, reflections and translations so that any shape is congruent to its image. </w:t>
      </w:r>
    </w:p>
    <w:p w:rsidR="00E01F94" w:rsidRPr="00954152" w:rsidRDefault="00E01F94" w:rsidP="00E01F94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Understand that similar shapes are enlargements of each other and angles are preserved. </w:t>
      </w:r>
    </w:p>
    <w:p w:rsidR="00E01F94" w:rsidRPr="00954152" w:rsidRDefault="00E01F94" w:rsidP="00E01F94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</w:p>
    <w:p w:rsidR="00E01F94" w:rsidRDefault="00E01F94" w:rsidP="00E01F94">
      <w:pPr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AA6CCC">
        <w:rPr>
          <w:rFonts w:ascii="Verdana" w:hAnsi="Verdana"/>
          <w:b/>
          <w:color w:val="0F243E" w:themeColor="text2" w:themeShade="80"/>
          <w:sz w:val="20"/>
          <w:szCs w:val="20"/>
        </w:rPr>
        <w:t>OPPORTUNITIES FOR REASONING/PROBLEM SOLVING</w:t>
      </w: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 xml:space="preserve"> </w:t>
      </w:r>
    </w:p>
    <w:p w:rsidR="00E01F94" w:rsidRPr="00663BED" w:rsidRDefault="00E01F94" w:rsidP="00E01F94">
      <w:pPr>
        <w:spacing w:after="0"/>
        <w:jc w:val="both"/>
        <w:rPr>
          <w:rFonts w:ascii="Verdana" w:hAnsi="Verdana"/>
          <w:sz w:val="20"/>
        </w:rPr>
      </w:pPr>
      <w:r w:rsidRPr="00A22C92">
        <w:rPr>
          <w:rFonts w:ascii="Verdana" w:hAnsi="Verdana"/>
          <w:sz w:val="20"/>
        </w:rPr>
        <w:t xml:space="preserve">Students should be given the opportunity to explore the effect of reflecting in two parallel mirror lines and combining transformations. </w:t>
      </w:r>
    </w:p>
    <w:p w:rsidR="00E01F94" w:rsidRPr="00A05850" w:rsidRDefault="00E01F94" w:rsidP="00E01F94">
      <w:pPr>
        <w:spacing w:after="0"/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</w:p>
    <w:p w:rsidR="00E01F94" w:rsidRPr="00954152" w:rsidRDefault="00E01F94" w:rsidP="00E01F94">
      <w:pPr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>COMMON MISCONCEPTIONS</w:t>
      </w:r>
    </w:p>
    <w:p w:rsidR="00E01F94" w:rsidRPr="00954152" w:rsidRDefault="00E01F94" w:rsidP="00E01F94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Students often use the term ‘transformation’ when describing transformations instead of the required information.</w:t>
      </w:r>
    </w:p>
    <w:p w:rsidR="00E01F94" w:rsidRPr="00954152" w:rsidRDefault="00E01F94" w:rsidP="00E01F94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Lines parallel to the coordinate axes often get confused.</w:t>
      </w:r>
    </w:p>
    <w:p w:rsidR="00E01F94" w:rsidRPr="00954152" w:rsidRDefault="00E01F94" w:rsidP="00E01F94">
      <w:pPr>
        <w:spacing w:after="0"/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</w:p>
    <w:p w:rsidR="00E01F94" w:rsidRPr="00954152" w:rsidRDefault="00E01F94" w:rsidP="00E01F94">
      <w:pPr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>NOTES</w:t>
      </w:r>
    </w:p>
    <w:p w:rsidR="00E01F94" w:rsidRPr="00954152" w:rsidRDefault="00E01F94" w:rsidP="00E01F94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Emphasise the need to describe the transformations fully, and if asked to describe a ‘single’ transformation students should not include two types.</w:t>
      </w:r>
    </w:p>
    <w:p w:rsidR="00E01F94" w:rsidRPr="00954152" w:rsidRDefault="00E01F94" w:rsidP="00E01F94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Find the centre of rotation, by trial and error and by using tracing paper. Include centres on or inside shapes. </w:t>
      </w:r>
    </w:p>
    <w:p w:rsidR="00E01F94" w:rsidRPr="00954152" w:rsidRDefault="00E01F94" w:rsidP="00E01F94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Area of similar shapes is covered in unit 12. </w:t>
      </w:r>
    </w:p>
    <w:p w:rsidR="00E01F94" w:rsidRPr="00954152" w:rsidRDefault="00E01F94" w:rsidP="00E01F94">
      <w:pPr>
        <w:pStyle w:val="ListParagraph"/>
        <w:spacing w:after="0"/>
        <w:ind w:left="0"/>
        <w:jc w:val="both"/>
        <w:rPr>
          <w:color w:val="0F243E" w:themeColor="text2" w:themeShade="80"/>
        </w:rPr>
      </w:pPr>
    </w:p>
    <w:p w:rsidR="00E01F94" w:rsidRPr="00954152" w:rsidRDefault="00E01F94" w:rsidP="00E01F94">
      <w:pPr>
        <w:rPr>
          <w:color w:val="0F243E" w:themeColor="text2" w:themeShade="80"/>
        </w:rPr>
      </w:pPr>
    </w:p>
    <w:sectPr w:rsidR="00E01F94" w:rsidRPr="00954152" w:rsidSect="00BE06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59A2"/>
    <w:multiLevelType w:val="hybridMultilevel"/>
    <w:tmpl w:val="DC8A44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FE86EB8">
      <w:start w:val="19"/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2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>
    <w:nsid w:val="08F13575"/>
    <w:multiLevelType w:val="hybridMultilevel"/>
    <w:tmpl w:val="195422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>
    <w:nsid w:val="0A3E151B"/>
    <w:multiLevelType w:val="hybridMultilevel"/>
    <w:tmpl w:val="06121D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9F6C73"/>
    <w:multiLevelType w:val="hybridMultilevel"/>
    <w:tmpl w:val="9898A9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FB5349"/>
    <w:multiLevelType w:val="hybridMultilevel"/>
    <w:tmpl w:val="ACF25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4116A2"/>
    <w:multiLevelType w:val="hybridMultilevel"/>
    <w:tmpl w:val="01AC81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E33205"/>
    <w:multiLevelType w:val="hybridMultilevel"/>
    <w:tmpl w:val="76D07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A13F39"/>
    <w:multiLevelType w:val="hybridMultilevel"/>
    <w:tmpl w:val="54884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9C49A5"/>
    <w:multiLevelType w:val="hybridMultilevel"/>
    <w:tmpl w:val="1F3EE3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BFF672C"/>
    <w:multiLevelType w:val="hybridMultilevel"/>
    <w:tmpl w:val="96968A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9A34021"/>
    <w:multiLevelType w:val="hybridMultilevel"/>
    <w:tmpl w:val="089A4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090CE7"/>
    <w:multiLevelType w:val="hybridMultilevel"/>
    <w:tmpl w:val="7AD24A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9EF68F2"/>
    <w:multiLevelType w:val="hybridMultilevel"/>
    <w:tmpl w:val="99B2E3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77F4830"/>
    <w:multiLevelType w:val="hybridMultilevel"/>
    <w:tmpl w:val="E95638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9"/>
  </w:num>
  <w:num w:numId="7">
    <w:abstractNumId w:val="6"/>
  </w:num>
  <w:num w:numId="8">
    <w:abstractNumId w:val="8"/>
  </w:num>
  <w:num w:numId="9">
    <w:abstractNumId w:val="10"/>
  </w:num>
  <w:num w:numId="10">
    <w:abstractNumId w:val="1"/>
  </w:num>
  <w:num w:numId="11">
    <w:abstractNumId w:val="11"/>
  </w:num>
  <w:num w:numId="12">
    <w:abstractNumId w:val="12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650"/>
    <w:rsid w:val="001F3E3C"/>
    <w:rsid w:val="002F4C66"/>
    <w:rsid w:val="0039261A"/>
    <w:rsid w:val="00427BC5"/>
    <w:rsid w:val="004E0AD6"/>
    <w:rsid w:val="005F7E54"/>
    <w:rsid w:val="00606A67"/>
    <w:rsid w:val="006C2B02"/>
    <w:rsid w:val="006C6AFE"/>
    <w:rsid w:val="00774718"/>
    <w:rsid w:val="00816816"/>
    <w:rsid w:val="008307AE"/>
    <w:rsid w:val="008F2E99"/>
    <w:rsid w:val="00971159"/>
    <w:rsid w:val="00AE72EF"/>
    <w:rsid w:val="00B922CD"/>
    <w:rsid w:val="00BE0650"/>
    <w:rsid w:val="00BE6E24"/>
    <w:rsid w:val="00C25DDA"/>
    <w:rsid w:val="00D64985"/>
    <w:rsid w:val="00E01F94"/>
    <w:rsid w:val="00E30B06"/>
    <w:rsid w:val="00EC53E7"/>
    <w:rsid w:val="00F176CF"/>
    <w:rsid w:val="00F6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F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650"/>
    <w:pPr>
      <w:ind w:left="720"/>
      <w:contextualSpacing/>
    </w:pPr>
  </w:style>
  <w:style w:type="table" w:styleId="TableGrid">
    <w:name w:val="Table Grid"/>
    <w:basedOn w:val="TableNormal"/>
    <w:uiPriority w:val="59"/>
    <w:rsid w:val="00BE0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06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F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650"/>
    <w:pPr>
      <w:ind w:left="720"/>
      <w:contextualSpacing/>
    </w:pPr>
  </w:style>
  <w:style w:type="table" w:styleId="TableGrid">
    <w:name w:val="Table Grid"/>
    <w:basedOn w:val="TableNormal"/>
    <w:uiPriority w:val="59"/>
    <w:rsid w:val="00BE0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06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5D242DA6</Template>
  <TotalTime>0</TotalTime>
  <Pages>3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Thornleigh Salesian College</Company>
  <LinksUpToDate>false</LinksUpToDate>
  <CharactersWithSpaces>5757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Barton</dc:creator>
  <cp:lastModifiedBy>Craig Barton</cp:lastModifiedBy>
  <cp:revision>2</cp:revision>
  <dcterms:created xsi:type="dcterms:W3CDTF">2016-07-08T09:35:00Z</dcterms:created>
  <dcterms:modified xsi:type="dcterms:W3CDTF">2016-07-08T09:35:00Z</dcterms:modified>
</cp:coreProperties>
</file>