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89440B" w:rsidRPr="00954152" w:rsidTr="007D2A12">
        <w:trPr>
          <w:trHeight w:val="88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89440B" w:rsidRPr="00954152" w:rsidRDefault="0089440B" w:rsidP="007D2A12">
            <w:pPr>
              <w:spacing w:line="276" w:lineRule="auto"/>
              <w:jc w:val="both"/>
              <w:rPr>
                <w:rFonts w:ascii="Verdana" w:hAnsi="Verdana"/>
                <w:b/>
                <w:color w:val="FFFFFF" w:themeColor="background1"/>
              </w:rPr>
            </w:pPr>
            <w:bookmarkStart w:id="0" w:name="Unit5"/>
            <w:bookmarkStart w:id="1" w:name="_GoBack"/>
            <w:bookmarkEnd w:id="1"/>
            <w:r w:rsidRPr="00954152">
              <w:rPr>
                <w:rFonts w:ascii="Verdana" w:hAnsi="Verdana"/>
                <w:b/>
                <w:color w:val="FFFFFF" w:themeColor="background1"/>
              </w:rPr>
              <w:t>UNIT 5: Equations, inequalities and sequences</w:t>
            </w:r>
            <w:bookmarkEnd w:id="0"/>
          </w:p>
        </w:tc>
      </w:tr>
    </w:tbl>
    <w:p w:rsidR="0089440B" w:rsidRPr="00954152" w:rsidRDefault="0089440B" w:rsidP="0089440B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89440B" w:rsidRPr="00954152" w:rsidRDefault="0089440B" w:rsidP="0089440B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N1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order positive and negative integers, decimals and fractions; use the symbols =, ≠, &lt;, &gt;, ≤, ≥</w:t>
      </w:r>
    </w:p>
    <w:p w:rsidR="0089440B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round numbers and measures to an appropriate degree of accuracy (e.g. to a specified number of decimal places or significant figures);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use inequality notation to specify simple error intervals due to truncation or rounding</w:t>
      </w:r>
    </w:p>
    <w:p w:rsidR="0089440B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N16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apply and interpret limits of accuracy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</w:p>
    <w:p w:rsidR="0089440B" w:rsidRDefault="0089440B" w:rsidP="0089440B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substitute numerical values into formulae and expressions, including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</w:t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scientific formulae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A3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understand and use the concepts and vocabulary of expressions, equations, formulae,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identities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, inequalities, terms and factors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A5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understand and use standard mathematical formulae; rearrange formulae to change the subject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where appropriate, interpret simple expressions as functions with inputs and outputs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A17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solve linear equations in one unknown algebraically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(including those with the unknown on both sides of the equation)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; find approximate solutions using a graph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translate simple situations or procedures into algebraic expressions or formulae; derive an equation, solve the equation and interpret the solution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A22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solve linear inequalities in one variable; represent the solution set on a number line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A23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generate terms of a sequence from either a term-to-term or a position-to-term rule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A24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recognise and use sequences of triangular, square and cube numbers, simple arithmetic progressions;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Fibonacci type sequences and simple geometric progressions (</w:t>
      </w:r>
      <w:proofErr w:type="spellStart"/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r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vertAlign w:val="superscript"/>
          <w:lang w:eastAsia="en-GB"/>
        </w:rPr>
        <w:t>n</w:t>
      </w:r>
      <w:proofErr w:type="spellEnd"/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where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an integer, and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u w:val="single"/>
          <w:lang w:eastAsia="en-GB"/>
        </w:rPr>
        <w:t>r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 xml:space="preserve"> is a rational number &gt; 0)</w:t>
      </w:r>
    </w:p>
    <w:p w:rsidR="0089440B" w:rsidRPr="00954152" w:rsidRDefault="0089440B" w:rsidP="0089440B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A25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 xml:space="preserve">deduce expressions to calculate the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th term of linear sequences.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89440B" w:rsidRPr="00954152" w:rsidRDefault="0089440B" w:rsidP="0089440B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use inequality signs between numbers. 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negative numbers with the four operations, recall and use the hierarchy of operations and understand inverse operations.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deal with decimals and negatives on a calculator.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use index laws numerically.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draw a number line.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9440B" w:rsidRPr="00954152" w:rsidRDefault="0089440B" w:rsidP="0089440B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89440B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Arithmetic, geometric, function, sequence, </w:t>
      </w:r>
      <w:r w:rsidRPr="00954152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en-GB"/>
        </w:rPr>
        <w:t>n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th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term, derive, quadratic, triangular, cube, square, odd, even, solve, change, subject, inequality, represent, substitute, bracket, expand, linear, equation, balance, accuracy</w:t>
      </w:r>
    </w:p>
    <w:p w:rsidR="0089440B" w:rsidRPr="00954152" w:rsidRDefault="0089440B" w:rsidP="0089440B">
      <w:pPr>
        <w:spacing w:after="0"/>
        <w:jc w:val="both"/>
        <w:rPr>
          <w:color w:val="0F243E" w:themeColor="text2" w:themeShade="80"/>
        </w:rPr>
      </w:pPr>
    </w:p>
    <w:p w:rsidR="0089440B" w:rsidRPr="00954152" w:rsidRDefault="0089440B" w:rsidP="0089440B">
      <w:pPr>
        <w:rPr>
          <w:color w:val="0F243E" w:themeColor="text2" w:themeShade="80"/>
        </w:rPr>
      </w:pPr>
      <w:r w:rsidRPr="00954152">
        <w:rPr>
          <w:color w:val="0F243E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415"/>
        <w:gridCol w:w="2267"/>
      </w:tblGrid>
      <w:tr w:rsidR="0089440B" w:rsidRPr="00954152" w:rsidTr="007D2A12">
        <w:tc>
          <w:tcPr>
            <w:tcW w:w="3939" w:type="pct"/>
            <w:shd w:val="clear" w:color="auto" w:fill="8DB3E2" w:themeFill="text2" w:themeFillTint="66"/>
            <w:vAlign w:val="center"/>
          </w:tcPr>
          <w:p w:rsidR="0089440B" w:rsidRPr="00954152" w:rsidRDefault="0089440B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</w:rPr>
            </w:pPr>
            <w:bookmarkStart w:id="2" w:name="Unit5a"/>
            <w:r w:rsidRPr="00954152">
              <w:rPr>
                <w:rFonts w:ascii="Verdana" w:hAnsi="Verdana"/>
                <w:b/>
                <w:color w:val="0F243E" w:themeColor="text2" w:themeShade="80"/>
              </w:rPr>
              <w:lastRenderedPageBreak/>
              <w:t>5a. Equations</w:t>
            </w:r>
            <w:r>
              <w:rPr>
                <w:rFonts w:ascii="Verdana" w:hAnsi="Verdana"/>
                <w:b/>
                <w:color w:val="0F243E" w:themeColor="text2" w:themeShade="80"/>
              </w:rPr>
              <w:t xml:space="preserve"> and inequalities</w:t>
            </w:r>
          </w:p>
          <w:bookmarkEnd w:id="2"/>
          <w:p w:rsidR="0089440B" w:rsidRPr="00954152" w:rsidRDefault="0089440B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color w:val="0F243E" w:themeColor="text2" w:themeShade="80"/>
              </w:rPr>
              <w:t>(N1,</w:t>
            </w:r>
            <w:r>
              <w:rPr>
                <w:rFonts w:ascii="Verdana" w:hAnsi="Verdana"/>
                <w:color w:val="0F243E" w:themeColor="text2" w:themeShade="80"/>
              </w:rPr>
              <w:t xml:space="preserve"> N15, N16,</w:t>
            </w:r>
            <w:r w:rsidRPr="00954152">
              <w:rPr>
                <w:rFonts w:ascii="Verdana" w:hAnsi="Verdana"/>
                <w:color w:val="0F243E" w:themeColor="text2" w:themeShade="80"/>
              </w:rPr>
              <w:t xml:space="preserve"> </w:t>
            </w:r>
            <w:r>
              <w:rPr>
                <w:rFonts w:ascii="Verdana" w:hAnsi="Verdana"/>
                <w:color w:val="0F243E" w:themeColor="text2" w:themeShade="80"/>
              </w:rPr>
              <w:t xml:space="preserve">A2, </w:t>
            </w:r>
            <w:r w:rsidRPr="00954152">
              <w:rPr>
                <w:rFonts w:ascii="Verdana" w:hAnsi="Verdana"/>
                <w:color w:val="0F243E" w:themeColor="text2" w:themeShade="80"/>
              </w:rPr>
              <w:t>A3, A5,</w:t>
            </w:r>
            <w:r>
              <w:rPr>
                <w:rFonts w:ascii="Verdana" w:hAnsi="Verdana"/>
                <w:color w:val="0F243E" w:themeColor="text2" w:themeShade="80"/>
              </w:rPr>
              <w:t xml:space="preserve"> A7, </w:t>
            </w:r>
            <w:r w:rsidRPr="00954152">
              <w:rPr>
                <w:rFonts w:ascii="Verdana" w:hAnsi="Verdana"/>
                <w:color w:val="0F243E" w:themeColor="text2" w:themeShade="80"/>
              </w:rPr>
              <w:t>A17, A21</w:t>
            </w:r>
            <w:r>
              <w:rPr>
                <w:rFonts w:ascii="Verdana" w:hAnsi="Verdana"/>
                <w:color w:val="0F243E" w:themeColor="text2" w:themeShade="80"/>
              </w:rPr>
              <w:t>,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A22</w:t>
            </w:r>
            <w:r w:rsidRPr="00954152">
              <w:rPr>
                <w:rFonts w:ascii="Verdana" w:hAnsi="Verdana"/>
                <w:color w:val="0F243E" w:themeColor="text2" w:themeShade="80"/>
              </w:rPr>
              <w:t>)</w:t>
            </w:r>
          </w:p>
        </w:tc>
        <w:tc>
          <w:tcPr>
            <w:tcW w:w="1061" w:type="pct"/>
            <w:shd w:val="clear" w:color="auto" w:fill="8DB3E2" w:themeFill="text2" w:themeFillTint="66"/>
          </w:tcPr>
          <w:p w:rsidR="0089440B" w:rsidRPr="00954152" w:rsidRDefault="0089440B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</w:rPr>
              <w:t>Teaching time</w:t>
            </w:r>
          </w:p>
          <w:p w:rsidR="0089440B" w:rsidRPr="00954152" w:rsidRDefault="0089440B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</w:rPr>
            </w:pPr>
            <w:r>
              <w:rPr>
                <w:rFonts w:ascii="Verdana" w:hAnsi="Verdana"/>
                <w:color w:val="0F243E" w:themeColor="text2" w:themeShade="80"/>
              </w:rPr>
              <w:t>8-10</w:t>
            </w:r>
            <w:r w:rsidRPr="00954152">
              <w:rPr>
                <w:rFonts w:ascii="Verdana" w:hAnsi="Verdana"/>
                <w:color w:val="0F243E" w:themeColor="text2" w:themeShade="80"/>
              </w:rPr>
              <w:t xml:space="preserve"> hours</w:t>
            </w:r>
          </w:p>
        </w:tc>
      </w:tr>
    </w:tbl>
    <w:p w:rsidR="0089440B" w:rsidRPr="00954152" w:rsidRDefault="0089440B" w:rsidP="0089440B">
      <w:pPr>
        <w:spacing w:before="24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By the end of the sub-unit, students should be able to: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Select an expression/equation/formula/identity from a list;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Write expressions and set up simple equations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including forming an equation from a word problem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function machines;</w:t>
      </w:r>
    </w:p>
    <w:p w:rsidR="0089440B" w:rsidRDefault="0089440B" w:rsidP="0089440B">
      <w:pPr>
        <w:pStyle w:val="ListParagraph"/>
        <w:numPr>
          <w:ilvl w:val="0"/>
          <w:numId w:val="1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simple equations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including those:</w:t>
      </w:r>
    </w:p>
    <w:p w:rsidR="0089440B" w:rsidRDefault="0089440B" w:rsidP="0089440B">
      <w:pPr>
        <w:pStyle w:val="ListParagraph"/>
        <w:numPr>
          <w:ilvl w:val="1"/>
          <w:numId w:val="16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410F4A">
        <w:rPr>
          <w:rFonts w:ascii="Verdana" w:hAnsi="Verdana"/>
          <w:color w:val="0F243E" w:themeColor="text2" w:themeShade="80"/>
          <w:sz w:val="20"/>
          <w:szCs w:val="20"/>
        </w:rPr>
        <w:t xml:space="preserve">with integer coefficients, in which the unknown appears on either side or on both sides of the equation; </w:t>
      </w:r>
    </w:p>
    <w:p w:rsidR="0089440B" w:rsidRDefault="0089440B" w:rsidP="0089440B">
      <w:pPr>
        <w:pStyle w:val="ListParagraph"/>
        <w:numPr>
          <w:ilvl w:val="1"/>
          <w:numId w:val="16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which contain brackets, including those that have negative signs occurring anywhere in the equation, and those with a negative solution; </w:t>
      </w:r>
    </w:p>
    <w:p w:rsidR="0089440B" w:rsidRDefault="0089440B" w:rsidP="0089440B">
      <w:pPr>
        <w:pStyle w:val="ListParagraph"/>
        <w:numPr>
          <w:ilvl w:val="1"/>
          <w:numId w:val="16"/>
        </w:numPr>
        <w:spacing w:after="0"/>
        <w:ind w:left="71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>with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one unknown, with integer or fractional coefficients;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Rearrange simple equations;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Substitute into a formula, and solve the resulting equation;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an approximate solution to a linear equation using a graph; </w:t>
      </w:r>
    </w:p>
    <w:p w:rsidR="0089440B" w:rsidRDefault="0089440B" w:rsidP="0089440B">
      <w:pPr>
        <w:pStyle w:val="ListParagraph"/>
        <w:numPr>
          <w:ilvl w:val="0"/>
          <w:numId w:val="1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angle or perimeter problems using algebra.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Show inequalities on number lines;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Write down whole number values that satisfy an inequality;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an inequality such as –3 &lt;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+ 1 &lt;7 and show the solution set on a number line;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Solve two inequalities in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find the solution sets and compare them to see which value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satisfies both;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the correct notation to show inclusive and exclusive inequalities;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Construct inequalities to represent a set shown on a number line; </w:t>
      </w:r>
    </w:p>
    <w:p w:rsidR="0089440B" w:rsidRPr="00954152" w:rsidRDefault="0089440B" w:rsidP="0089440B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simple linear inequalities in one variable, and represent the solution set on a number line;</w:t>
      </w:r>
    </w:p>
    <w:p w:rsidR="0089440B" w:rsidRDefault="0089440B" w:rsidP="0089440B">
      <w:pPr>
        <w:pStyle w:val="ListParagraph"/>
        <w:numPr>
          <w:ilvl w:val="0"/>
          <w:numId w:val="14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Round answers to a given degree of accuracy</w:t>
      </w:r>
      <w:r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89440B" w:rsidRPr="004703FC" w:rsidRDefault="0089440B" w:rsidP="0089440B">
      <w:pPr>
        <w:pStyle w:val="ListParagraph"/>
        <w:numPr>
          <w:ilvl w:val="0"/>
          <w:numId w:val="14"/>
        </w:numPr>
        <w:pBdr>
          <w:left w:val="single" w:sz="4" w:space="10" w:color="auto"/>
          <w:right w:val="single" w:sz="4" w:space="10" w:color="auto"/>
        </w:pBd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A8095D">
        <w:rPr>
          <w:rFonts w:ascii="Verdana" w:hAnsi="Verdana"/>
          <w:color w:val="0F243E" w:themeColor="text2" w:themeShade="80"/>
          <w:sz w:val="20"/>
          <w:szCs w:val="20"/>
        </w:rPr>
        <w:t>Use inequality notation to specify simple error intervals due to truncation or rounding</w:t>
      </w:r>
      <w:r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89440B" w:rsidRPr="00954152" w:rsidRDefault="0089440B" w:rsidP="0089440B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9440B" w:rsidRPr="00AF7AF7" w:rsidRDefault="0089440B" w:rsidP="0089440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89440B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Solve: </w:t>
      </w:r>
      <w:r w:rsidRPr="00360F2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+ 5 = 12, </w:t>
      </w:r>
      <w:r w:rsidRPr="00360F2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– 6 = 3, </w:t>
      </w:r>
      <w:r w:rsidRPr="00AF7AF7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9.65pt;height:25.8pt" o:ole="">
            <v:imagedata r:id="rId6" o:title=""/>
          </v:shape>
          <o:OLEObject Type="Embed" ProgID="Equation.DSMT4" ShapeID="_x0000_i1115" DrawAspect="Content" ObjectID="_1529471522" r:id="rId7"/>
        </w:objec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= 5, 2</w:t>
      </w:r>
      <w:r w:rsidRPr="00360F2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– 5 =19, </w:t>
      </w:r>
      <w:proofErr w:type="gramStart"/>
      <w:r w:rsidRPr="00B95A7E">
        <w:rPr>
          <w:rFonts w:ascii="Verdana" w:hAnsi="Verdana"/>
          <w:color w:val="0F243E" w:themeColor="text2" w:themeShade="80"/>
          <w:sz w:val="20"/>
          <w:szCs w:val="20"/>
        </w:rPr>
        <w:t>2</w:t>
      </w:r>
      <w:r w:rsidRPr="00360F2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proofErr w:type="gramEnd"/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+ 5 = 8</w:t>
      </w:r>
      <w:r w:rsidRPr="00360F2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– 7</w:t>
      </w:r>
    </w:p>
    <w:p w:rsidR="0089440B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Given expressions for the angles on a line or in a triangle in terms of </w:t>
      </w:r>
      <w:r w:rsidRPr="00360F2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, find the value of </w:t>
      </w:r>
      <w:r w:rsidRPr="00360F2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89440B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Given expressions for the sides of a rectangle and the perimeter, form and solve an equation to find missing values.</w:t>
      </w:r>
    </w:p>
    <w:p w:rsidR="0089440B" w:rsidRPr="00AF7AF7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Solve –3 &lt; 2</w:t>
      </w:r>
      <w:r w:rsidRPr="003B00BD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 + 1 and show the solution set on a number line.</w:t>
      </w:r>
    </w:p>
    <w:p w:rsidR="0089440B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State the whole numbers that satisfy a given inequality.</w:t>
      </w:r>
    </w:p>
    <w:p w:rsidR="0089440B" w:rsidRPr="00AF7AF7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>Recognise that measurements given to the nearest whole unit may be inaccurate by up to one half in either direction.</w:t>
      </w:r>
    </w:p>
    <w:p w:rsidR="0089440B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9440B" w:rsidRDefault="0089440B" w:rsidP="0089440B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0F243E" w:themeColor="text2" w:themeShade="80"/>
          <w:sz w:val="20"/>
          <w:szCs w:val="20"/>
        </w:rPr>
        <w:br w:type="page"/>
      </w:r>
    </w:p>
    <w:p w:rsidR="0089440B" w:rsidRDefault="0089440B" w:rsidP="0089440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A6CCC">
        <w:rPr>
          <w:rFonts w:ascii="Verdana" w:hAnsi="Verdana"/>
          <w:b/>
          <w:color w:val="0F243E" w:themeColor="text2" w:themeShade="80"/>
          <w:sz w:val="20"/>
          <w:szCs w:val="20"/>
        </w:rPr>
        <w:lastRenderedPageBreak/>
        <w:t>OPPORTUNITIES FOR REASONING/PROBLEM SOLVING</w:t>
      </w:r>
    </w:p>
    <w:p w:rsidR="0089440B" w:rsidRDefault="0089440B" w:rsidP="0089440B">
      <w:pPr>
        <w:spacing w:after="0"/>
        <w:jc w:val="both"/>
        <w:rPr>
          <w:rFonts w:ascii="Verdana" w:hAnsi="Verdana"/>
          <w:sz w:val="20"/>
          <w:szCs w:val="20"/>
        </w:rPr>
      </w:pPr>
      <w:r w:rsidRPr="00B95A7E">
        <w:rPr>
          <w:rFonts w:ascii="Verdana" w:hAnsi="Verdana"/>
          <w:sz w:val="20"/>
          <w:szCs w:val="20"/>
        </w:rPr>
        <w:t>Problems that</w:t>
      </w:r>
      <w:r>
        <w:rPr>
          <w:rFonts w:ascii="Verdana" w:hAnsi="Verdana"/>
          <w:sz w:val="20"/>
          <w:szCs w:val="20"/>
        </w:rPr>
        <w:t>:</w:t>
      </w:r>
      <w:r w:rsidRPr="00B95A7E">
        <w:rPr>
          <w:rFonts w:ascii="Verdana" w:hAnsi="Verdana"/>
          <w:sz w:val="20"/>
          <w:szCs w:val="20"/>
        </w:rPr>
        <w:t xml:space="preserve"> </w:t>
      </w:r>
    </w:p>
    <w:p w:rsidR="0089440B" w:rsidRDefault="0089440B" w:rsidP="0089440B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</w:t>
      </w:r>
      <w:r w:rsidRPr="00B95A7E">
        <w:rPr>
          <w:rFonts w:ascii="Verdana" w:hAnsi="Verdana"/>
          <w:sz w:val="20"/>
          <w:szCs w:val="20"/>
        </w:rPr>
        <w:t>ould</w:t>
      </w:r>
      <w:proofErr w:type="gramEnd"/>
      <w:r w:rsidRPr="00B95A7E">
        <w:rPr>
          <w:rFonts w:ascii="Verdana" w:hAnsi="Verdana"/>
          <w:sz w:val="20"/>
          <w:szCs w:val="20"/>
        </w:rPr>
        <w:t xml:space="preserve"> be solved by forming equations such as</w:t>
      </w:r>
      <w:r>
        <w:rPr>
          <w:rFonts w:ascii="Verdana" w:hAnsi="Verdana"/>
          <w:sz w:val="20"/>
          <w:szCs w:val="20"/>
        </w:rPr>
        <w:t>:</w:t>
      </w:r>
      <w:r w:rsidRPr="00B95A7E">
        <w:rPr>
          <w:rFonts w:ascii="Verdana" w:hAnsi="Verdana"/>
          <w:sz w:val="20"/>
          <w:szCs w:val="20"/>
        </w:rPr>
        <w:t xml:space="preserve"> Pat and Paul have a combined salary of £800 per week. Pat earns £200 per week more than Paul. How much does Paul earn? </w:t>
      </w:r>
    </w:p>
    <w:p w:rsidR="0089440B" w:rsidRDefault="0089440B" w:rsidP="0089440B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involve</w:t>
      </w:r>
      <w:proofErr w:type="gramEnd"/>
      <w:r>
        <w:rPr>
          <w:rFonts w:ascii="Verdana" w:hAnsi="Verdana"/>
          <w:sz w:val="20"/>
          <w:szCs w:val="20"/>
        </w:rPr>
        <w:t xml:space="preserve"> the application of a formula with conflicting results such as: Pat and Paul are using the formula </w:t>
      </w:r>
      <w:r w:rsidRPr="003B00BD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Verdana" w:hAnsi="Verdana"/>
          <w:sz w:val="20"/>
          <w:szCs w:val="20"/>
        </w:rPr>
        <w:t xml:space="preserve"> = 8</w:t>
      </w:r>
      <w:r w:rsidRPr="003B00B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Verdana" w:hAnsi="Verdana"/>
          <w:sz w:val="20"/>
          <w:szCs w:val="20"/>
        </w:rPr>
        <w:t xml:space="preserve"> + 4 When </w:t>
      </w:r>
      <w:r w:rsidRPr="003B00B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Verdana" w:hAnsi="Verdana"/>
          <w:sz w:val="20"/>
          <w:szCs w:val="20"/>
        </w:rPr>
        <w:t xml:space="preserve"> = 2, Pat states that </w:t>
      </w:r>
      <w:r w:rsidRPr="003B00BD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Verdana" w:hAnsi="Verdana"/>
          <w:sz w:val="20"/>
          <w:szCs w:val="20"/>
        </w:rPr>
        <w:t xml:space="preserve"> = 86 and Paul states </w:t>
      </w:r>
      <w:r w:rsidRPr="003B00BD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Verdana" w:hAnsi="Verdana"/>
          <w:sz w:val="20"/>
          <w:szCs w:val="20"/>
        </w:rPr>
        <w:t xml:space="preserve"> = 20. Who is correct? </w:t>
      </w:r>
    </w:p>
    <w:p w:rsidR="0089440B" w:rsidRDefault="0089440B" w:rsidP="0089440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89440B" w:rsidRPr="00954152" w:rsidRDefault="0089440B" w:rsidP="0089440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t>Rules of adding and subtracting negatives.</w:t>
      </w:r>
      <w:proofErr w:type="gramEnd"/>
    </w:p>
    <w:p w:rsidR="0089440B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Inverse operations can be misapplied.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When solving inequalities, students often state their final answer as a number quantity and either exclude the inequality or change it to =.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89440B" w:rsidRPr="00954152" w:rsidRDefault="0089440B" w:rsidP="0089440B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good use of notation.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need to realise that not all linear equations can be solved by observation or trial and improvement, and hence the use of a formal method is important.</w:t>
      </w:r>
    </w:p>
    <w:p w:rsidR="0089440B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can leave their answer in fraction form where appropriate.</w:t>
      </w:r>
    </w:p>
    <w:p w:rsidR="0089440B" w:rsidRPr="00954152" w:rsidRDefault="0089440B" w:rsidP="0089440B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the importance of leaving their answer as an inequality (and not change to =).</w:t>
      </w:r>
    </w:p>
    <w:p w:rsidR="0089440B" w:rsidRPr="00954152" w:rsidRDefault="0089440B" w:rsidP="0089440B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C625DB" w:rsidRPr="0089440B" w:rsidRDefault="00C625DB" w:rsidP="0089440B">
      <w:pPr>
        <w:rPr>
          <w:color w:val="0F243E" w:themeColor="text2" w:themeShade="80"/>
        </w:rPr>
      </w:pPr>
    </w:p>
    <w:sectPr w:rsidR="00C625DB" w:rsidRPr="0089440B" w:rsidSect="00CE60A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89440B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89440B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89440B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481D02" w:rsidRPr="00BA2A5D" w:rsidRDefault="0089440B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89440B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89440B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proofErr w:type="gramStart"/>
    <w:r w:rsidRPr="009D798A">
      <w:t>2014  ©</w:t>
    </w:r>
    <w:proofErr w:type="gramEnd"/>
    <w:r w:rsidRPr="009D798A">
      <w:t xml:space="preserve">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89440B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D4F93"/>
    <w:multiLevelType w:val="hybridMultilevel"/>
    <w:tmpl w:val="0E5E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13301E"/>
    <w:rsid w:val="00201CAE"/>
    <w:rsid w:val="0026276C"/>
    <w:rsid w:val="004028EB"/>
    <w:rsid w:val="006822B8"/>
    <w:rsid w:val="007C64E1"/>
    <w:rsid w:val="0089440B"/>
    <w:rsid w:val="009D76AE"/>
    <w:rsid w:val="009F2E0F"/>
    <w:rsid w:val="00C625DB"/>
    <w:rsid w:val="00CD3C2E"/>
    <w:rsid w:val="00CE60A1"/>
    <w:rsid w:val="00D90180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2016-07-08T07:24:00Z</dcterms:created>
  <dcterms:modified xsi:type="dcterms:W3CDTF">2016-07-08T07:24:00Z</dcterms:modified>
</cp:coreProperties>
</file>