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3D6DC7" w:rsidRPr="00954152" w:rsidTr="007D2A12">
        <w:trPr>
          <w:trHeight w:val="73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3D6DC7" w:rsidRPr="00954152" w:rsidRDefault="003D6DC7" w:rsidP="007D2A12">
            <w:pPr>
              <w:spacing w:line="276" w:lineRule="auto"/>
              <w:jc w:val="both"/>
              <w:rPr>
                <w:rFonts w:ascii="Verdana" w:hAnsi="Verdana"/>
                <w:b/>
              </w:rPr>
            </w:pPr>
            <w:r w:rsidRPr="00954152">
              <w:rPr>
                <w:b/>
              </w:rPr>
              <w:br w:type="page"/>
            </w:r>
            <w:bookmarkStart w:id="0" w:name="Unit11"/>
            <w:r w:rsidRPr="00954152">
              <w:rPr>
                <w:rFonts w:ascii="Verdana" w:hAnsi="Verdana"/>
                <w:b/>
              </w:rPr>
              <w:t xml:space="preserve">UNIT 11: </w:t>
            </w:r>
            <w:bookmarkEnd w:id="0"/>
            <w:r w:rsidRPr="00954152">
              <w:rPr>
                <w:rFonts w:ascii="Verdana" w:hAnsi="Verdana"/>
                <w:b/>
              </w:rPr>
              <w:t xml:space="preserve">Ratio and Proportion </w:t>
            </w:r>
          </w:p>
        </w:tc>
      </w:tr>
    </w:tbl>
    <w:p w:rsidR="003D6DC7" w:rsidRPr="00954152" w:rsidRDefault="003D6DC7" w:rsidP="003D6DC7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3D6DC7" w:rsidRPr="00954152" w:rsidRDefault="003D6DC7" w:rsidP="003D6DC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 and work with fractions in ratio problems 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mass, length, time, money and other measures (including standard compound measures) using decimal quantities where appropriate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and compound units (e.g. speed, rates of pay, prices,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density, pressure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3D6DC7" w:rsidRPr="00954152" w:rsidRDefault="003D6DC7" w:rsidP="003D6DC7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R2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64421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use scale factors, scale diagrams and maps</w:t>
      </w:r>
    </w:p>
    <w:p w:rsidR="003D6DC7" w:rsidRDefault="003D6DC7" w:rsidP="003D6DC7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R3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64421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express one qu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antity as a fraction of another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ratio notation, including reduction to simplest form</w:t>
      </w:r>
    </w:p>
    <w:p w:rsidR="003D6DC7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divide a given quantity into two parts in a given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part :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part or part : whole ratio; express the division of a quantity into two parts as a ratio; apply ratio to real contexts and problems (such as those involving conversion, comparison, scaling, mixing, concentrations)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express a multiplicative relationship between two quantities as a ratio or a fraction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understand and use proportion as equality of ratios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relate ratios to fractions and to linear functions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problems involving direct and inverse proportion, including graphical and algebraic representations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compare lengths, areas and volumes using ratio notation; make links to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similarity (including trigonometric ratios)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and scale factors</w:t>
      </w:r>
    </w:p>
    <w:p w:rsidR="003D6DC7" w:rsidRDefault="003D6DC7" w:rsidP="003D6DC7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R13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understand that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inversely proportional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equivalent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proportional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to </w:t>
      </w:r>
      <w:proofErr w:type="gramEnd"/>
      <w:r w:rsidRPr="00954152">
        <w:rPr>
          <w:rFonts w:ascii="Times New Roman" w:hAnsi="Times New Roman"/>
          <w:position w:val="-22"/>
          <w:sz w:val="24"/>
          <w:szCs w:val="24"/>
          <w:u w:val="single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12.9pt;height:29pt" o:ole="">
            <v:imagedata r:id="rId6" o:title=""/>
          </v:shape>
          <o:OLEObject Type="Embed" ProgID="Equation.DSMT4" ShapeID="_x0000_i1118" DrawAspect="Content" ObjectID="_1529473324" r:id="rId7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;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interpret equations that describe direct and inverse proportion</w:t>
      </w:r>
    </w:p>
    <w:p w:rsidR="003D6DC7" w:rsidRPr="00954152" w:rsidRDefault="003D6DC7" w:rsidP="003D6DC7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interpret the gradient of a straight line graph as a rate of change; recognise and interpret graphs that illustrate direct and inverse proportion</w:t>
      </w:r>
    </w:p>
    <w:p w:rsidR="003D6DC7" w:rsidRPr="00954152" w:rsidRDefault="003D6DC7" w:rsidP="003D6DC7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3D6DC7" w:rsidRPr="00954152" w:rsidRDefault="003D6DC7" w:rsidP="003D6DC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know the four operations of number.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have a basic understanding of fractions as being ‘parts of a whole’. 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3D6DC7" w:rsidRPr="00954152" w:rsidRDefault="003D6DC7" w:rsidP="003D6DC7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3D6DC7" w:rsidRPr="00954152" w:rsidRDefault="003D6DC7" w:rsidP="003D6DC7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Ratio, proportion, share, parts, fraction, function, direct proportion, inverse proportion, graphical, linear, compare</w:t>
      </w:r>
    </w:p>
    <w:p w:rsidR="003D6DC7" w:rsidRPr="00954152" w:rsidRDefault="003D6DC7" w:rsidP="003D6DC7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3D6DC7" w:rsidRPr="00954152" w:rsidRDefault="003D6DC7" w:rsidP="003D6DC7">
      <w:pPr>
        <w:spacing w:after="0"/>
        <w:jc w:val="both"/>
        <w:rPr>
          <w:rFonts w:ascii="Verdana" w:hAnsi="Verdana"/>
          <w:sz w:val="20"/>
          <w:szCs w:val="20"/>
        </w:rPr>
      </w:pPr>
    </w:p>
    <w:p w:rsidR="003D6DC7" w:rsidRDefault="003D6DC7" w:rsidP="003D6DC7">
      <w:pPr>
        <w:spacing w:after="0"/>
        <w:jc w:val="both"/>
        <w:rPr>
          <w:rFonts w:ascii="Verdana" w:hAnsi="Verdana"/>
          <w:sz w:val="20"/>
          <w:szCs w:val="20"/>
        </w:rPr>
      </w:pPr>
    </w:p>
    <w:p w:rsidR="00C125CB" w:rsidRPr="00C125CB" w:rsidRDefault="00C125CB" w:rsidP="00C125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bookmarkStart w:id="1" w:name="_GoBack"/>
      <w:bookmarkEnd w:id="1"/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108"/>
        <w:gridCol w:w="2574"/>
      </w:tblGrid>
      <w:tr w:rsidR="00C125CB" w:rsidRPr="00954152" w:rsidTr="007D2A12">
        <w:tc>
          <w:tcPr>
            <w:tcW w:w="3795" w:type="pct"/>
            <w:shd w:val="clear" w:color="auto" w:fill="8DB3E2" w:themeFill="text2" w:themeFillTint="66"/>
            <w:vAlign w:val="center"/>
          </w:tcPr>
          <w:p w:rsidR="00C125CB" w:rsidRPr="00954152" w:rsidRDefault="00C125CB" w:rsidP="007D2A12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Unit11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 xml:space="preserve">11b. Proportion </w:t>
            </w:r>
          </w:p>
          <w:bookmarkEnd w:id="2"/>
          <w:p w:rsidR="00C125CB" w:rsidRPr="00954152" w:rsidRDefault="00C125CB" w:rsidP="007D2A12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N13,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R1, R5, R7, R10,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R13,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R14)</w:t>
            </w:r>
          </w:p>
        </w:tc>
        <w:tc>
          <w:tcPr>
            <w:tcW w:w="1205" w:type="pct"/>
            <w:shd w:val="clear" w:color="auto" w:fill="8DB3E2" w:themeFill="text2" w:themeFillTint="66"/>
          </w:tcPr>
          <w:p w:rsidR="00C125CB" w:rsidRPr="00954152" w:rsidRDefault="00C125CB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C125CB" w:rsidRPr="00954152" w:rsidRDefault="00C125CB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4-6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C125CB" w:rsidRPr="00954152" w:rsidRDefault="00C125CB" w:rsidP="00C125CB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C125CB" w:rsidRPr="00954152" w:rsidRDefault="00C125CB" w:rsidP="00C125C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C125CB" w:rsidRPr="00954152" w:rsidRDefault="00C125CB" w:rsidP="00C125CB">
      <w:pPr>
        <w:pStyle w:val="ListParagraph"/>
        <w:numPr>
          <w:ilvl w:val="0"/>
          <w:numId w:val="3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proportion as equality of ratios; </w:t>
      </w:r>
    </w:p>
    <w:p w:rsidR="00C125CB" w:rsidRPr="00954152" w:rsidRDefault="00C125CB" w:rsidP="00C125CB">
      <w:pPr>
        <w:pStyle w:val="ListParagraph"/>
        <w:numPr>
          <w:ilvl w:val="0"/>
          <w:numId w:val="30"/>
        </w:numPr>
        <w:pBdr>
          <w:left w:val="single" w:sz="4" w:space="10" w:color="auto"/>
          <w:right w:val="single" w:sz="4" w:space="10" w:color="auto"/>
        </w:pBd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word problems involving direct and </w:t>
      </w:r>
      <w:r>
        <w:rPr>
          <w:rFonts w:ascii="Verdana" w:hAnsi="Verdana"/>
          <w:color w:val="0F243E" w:themeColor="text2" w:themeShade="80"/>
          <w:sz w:val="20"/>
          <w:szCs w:val="20"/>
        </w:rPr>
        <w:t>inverse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proportion;</w:t>
      </w:r>
    </w:p>
    <w:p w:rsidR="00C125CB" w:rsidRPr="00954152" w:rsidRDefault="00C125CB" w:rsidP="00C125CB">
      <w:pPr>
        <w:pStyle w:val="ListParagraph"/>
        <w:numPr>
          <w:ilvl w:val="0"/>
          <w:numId w:val="3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Work out which product is the better buy; </w:t>
      </w:r>
    </w:p>
    <w:p w:rsidR="00C125CB" w:rsidRPr="00954152" w:rsidRDefault="00C125CB" w:rsidP="00C125CB">
      <w:pPr>
        <w:pStyle w:val="ListParagraph"/>
        <w:numPr>
          <w:ilvl w:val="0"/>
          <w:numId w:val="3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Scale up recipes;</w:t>
      </w:r>
    </w:p>
    <w:p w:rsidR="00C125CB" w:rsidRDefault="00C125CB" w:rsidP="00C125CB">
      <w:pPr>
        <w:pStyle w:val="ListParagraph"/>
        <w:numPr>
          <w:ilvl w:val="0"/>
          <w:numId w:val="3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Convert between currencies;</w:t>
      </w:r>
    </w:p>
    <w:p w:rsidR="00C125CB" w:rsidRPr="00954152" w:rsidRDefault="00C125CB" w:rsidP="00C125CB">
      <w:pPr>
        <w:pStyle w:val="ListParagraph"/>
        <w:numPr>
          <w:ilvl w:val="0"/>
          <w:numId w:val="3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amounts for 3 people when amount for 1 given; </w:t>
      </w:r>
    </w:p>
    <w:p w:rsidR="00C125CB" w:rsidRPr="00954152" w:rsidRDefault="00C125CB" w:rsidP="00C125CB">
      <w:pPr>
        <w:pStyle w:val="ListParagraph"/>
        <w:numPr>
          <w:ilvl w:val="0"/>
          <w:numId w:val="3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proportion problems using the unitary method;</w:t>
      </w:r>
    </w:p>
    <w:p w:rsidR="00C125CB" w:rsidRPr="00954152" w:rsidRDefault="00C125CB" w:rsidP="00C125CB">
      <w:pPr>
        <w:pStyle w:val="ListParagraph"/>
        <w:numPr>
          <w:ilvl w:val="0"/>
          <w:numId w:val="3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when values are in direct proportion by reference to the graph form; </w:t>
      </w:r>
    </w:p>
    <w:p w:rsidR="00C125CB" w:rsidRPr="00954152" w:rsidRDefault="00C125CB" w:rsidP="00C125CB">
      <w:pPr>
        <w:pStyle w:val="ListParagraph"/>
        <w:numPr>
          <w:ilvl w:val="0"/>
          <w:numId w:val="3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inverse proportion: as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increases,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decreases (inverse graphs done in later unit); </w:t>
      </w:r>
    </w:p>
    <w:p w:rsidR="00C125CB" w:rsidRPr="00954152" w:rsidRDefault="00C125CB" w:rsidP="00C125CB">
      <w:pPr>
        <w:pStyle w:val="ListParagraph"/>
        <w:numPr>
          <w:ilvl w:val="0"/>
          <w:numId w:val="3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direct proportion ---&gt; relationship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kx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C125CB" w:rsidRPr="00954152" w:rsidRDefault="00C125CB" w:rsidP="00C125CB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C125CB" w:rsidRPr="00954152" w:rsidRDefault="00C125CB" w:rsidP="00C125C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C125CB" w:rsidRPr="00954152" w:rsidRDefault="00C125CB" w:rsidP="00C125C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that two paints mixed red to yellow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5 :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4 and 20 : 16 are the same colour.</w:t>
      </w:r>
    </w:p>
    <w:p w:rsidR="00C125CB" w:rsidRPr="00954152" w:rsidRDefault="00C125CB" w:rsidP="00C125C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If it takes 2 builders 10 days to build a wall, how long will it take 3 builders? </w:t>
      </w:r>
    </w:p>
    <w:p w:rsidR="00C125CB" w:rsidRPr="00954152" w:rsidRDefault="00C125CB" w:rsidP="00C125C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Scale up recipes and decide if there is enough of each ingredient.</w:t>
      </w:r>
    </w:p>
    <w:p w:rsidR="00C125CB" w:rsidRPr="00954152" w:rsidRDefault="00C125CB" w:rsidP="00C125CB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Given two sets of data in a table, are they in direct proportion?</w:t>
      </w:r>
    </w:p>
    <w:p w:rsidR="00C125CB" w:rsidRPr="001C4445" w:rsidRDefault="00C125CB" w:rsidP="00C125CB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C125CB" w:rsidRPr="001C4445" w:rsidRDefault="00C125CB" w:rsidP="00C125CB">
      <w:pPr>
        <w:jc w:val="both"/>
        <w:rPr>
          <w:rFonts w:ascii="Verdana" w:hAnsi="Verdana"/>
          <w:b/>
          <w:color w:val="0F243E"/>
          <w:sz w:val="20"/>
          <w:szCs w:val="20"/>
        </w:rPr>
      </w:pPr>
      <w:r w:rsidRPr="001C4445">
        <w:rPr>
          <w:rFonts w:ascii="Verdana" w:hAnsi="Verdana"/>
          <w:b/>
          <w:color w:val="0F243E"/>
          <w:sz w:val="20"/>
          <w:szCs w:val="20"/>
        </w:rPr>
        <w:t>OPPORTUNITIES FOR REASONING/PROBLEM SOLVING</w:t>
      </w:r>
    </w:p>
    <w:p w:rsidR="00C125CB" w:rsidRPr="001C4445" w:rsidRDefault="00C125CB" w:rsidP="00C125CB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1C4445">
        <w:rPr>
          <w:rFonts w:ascii="Verdana" w:hAnsi="Verdana"/>
          <w:color w:val="0F243E"/>
          <w:sz w:val="20"/>
          <w:szCs w:val="20"/>
        </w:rPr>
        <w:t>Problems in context</w:t>
      </w:r>
      <w:r>
        <w:rPr>
          <w:rFonts w:ascii="Verdana" w:hAnsi="Verdana"/>
          <w:color w:val="0F243E"/>
          <w:sz w:val="20"/>
          <w:szCs w:val="20"/>
        </w:rPr>
        <w:t>,</w:t>
      </w:r>
      <w:r w:rsidRPr="001C4445">
        <w:rPr>
          <w:rFonts w:ascii="Verdana" w:hAnsi="Verdana"/>
          <w:color w:val="0F243E"/>
          <w:sz w:val="20"/>
          <w:szCs w:val="20"/>
        </w:rPr>
        <w:t xml:space="preserve"> such as scaling a recipe, or diluting lemonade or chemical solutions</w:t>
      </w:r>
      <w:r>
        <w:rPr>
          <w:rFonts w:ascii="Verdana" w:hAnsi="Verdana"/>
          <w:color w:val="0F243E"/>
          <w:sz w:val="20"/>
          <w:szCs w:val="20"/>
        </w:rPr>
        <w:t>,</w:t>
      </w:r>
      <w:r w:rsidRPr="001C4445">
        <w:rPr>
          <w:rFonts w:ascii="Verdana" w:hAnsi="Verdana"/>
          <w:color w:val="0F243E"/>
          <w:sz w:val="20"/>
          <w:szCs w:val="20"/>
        </w:rPr>
        <w:t xml:space="preserve"> will show how proportional reasoning is used in real-life contexts.</w:t>
      </w:r>
    </w:p>
    <w:p w:rsidR="00C125CB" w:rsidRPr="001C4445" w:rsidRDefault="00C125CB" w:rsidP="00C125CB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C125CB" w:rsidRPr="00954152" w:rsidRDefault="00C125CB" w:rsidP="00C125C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C125CB" w:rsidRPr="00954152" w:rsidRDefault="00C125CB" w:rsidP="00C125C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out/prove whether two variables are in direct proportion by plotting the graph and using it as a model to read off other values.</w:t>
      </w:r>
    </w:p>
    <w:p w:rsidR="00C125CB" w:rsidRPr="00954152" w:rsidRDefault="00C125CB" w:rsidP="00C125C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Possible link with scatter graphs. </w:t>
      </w:r>
    </w:p>
    <w:p w:rsidR="00C125CB" w:rsidRPr="00954152" w:rsidRDefault="00C125CB" w:rsidP="00C125CB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C125CB" w:rsidRPr="00954152" w:rsidRDefault="00C125CB" w:rsidP="00C125CB">
      <w:pPr>
        <w:spacing w:after="0"/>
        <w:jc w:val="both"/>
        <w:rPr>
          <w:rFonts w:ascii="Verdana" w:hAnsi="Verdana"/>
          <w:sz w:val="20"/>
          <w:szCs w:val="20"/>
        </w:rPr>
      </w:pPr>
    </w:p>
    <w:p w:rsidR="00C125CB" w:rsidRPr="00954152" w:rsidRDefault="00C125CB" w:rsidP="00C125CB">
      <w:pPr>
        <w:jc w:val="both"/>
        <w:rPr>
          <w:rFonts w:ascii="Verdana" w:hAnsi="Verdana"/>
          <w:sz w:val="20"/>
          <w:szCs w:val="20"/>
        </w:rPr>
      </w:pPr>
      <w:r w:rsidRPr="00954152">
        <w:rPr>
          <w:rFonts w:ascii="Verdana" w:hAnsi="Verdana"/>
          <w:sz w:val="20"/>
          <w:szCs w:val="20"/>
        </w:rPr>
        <w:br w:type="page"/>
      </w:r>
    </w:p>
    <w:p w:rsidR="00C125CB" w:rsidRPr="00954152" w:rsidRDefault="00C125CB" w:rsidP="003D6DC7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C125CB" w:rsidRPr="00954152" w:rsidSect="00CE60A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C125CB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C125CB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C125CB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481D02" w:rsidRPr="00BA2A5D" w:rsidRDefault="00C125CB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C125CB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C125CB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proofErr w:type="gramStart"/>
    <w:r w:rsidRPr="009D798A">
      <w:t>2014  ©</w:t>
    </w:r>
    <w:proofErr w:type="gramEnd"/>
    <w:r w:rsidRPr="009D798A">
      <w:t xml:space="preserve">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C125CB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34430"/>
    <w:multiLevelType w:val="hybridMultilevel"/>
    <w:tmpl w:val="51E0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453CC"/>
    <w:multiLevelType w:val="hybridMultilevel"/>
    <w:tmpl w:val="F85A3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A75B8D"/>
    <w:multiLevelType w:val="hybridMultilevel"/>
    <w:tmpl w:val="F44C8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D4F93"/>
    <w:multiLevelType w:val="hybridMultilevel"/>
    <w:tmpl w:val="0E5E9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013A90"/>
    <w:multiLevelType w:val="hybridMultilevel"/>
    <w:tmpl w:val="C248B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F9625F"/>
    <w:multiLevelType w:val="hybridMultilevel"/>
    <w:tmpl w:val="38603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28781D"/>
    <w:multiLevelType w:val="hybridMultilevel"/>
    <w:tmpl w:val="82D21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6F42B4"/>
    <w:multiLevelType w:val="hybridMultilevel"/>
    <w:tmpl w:val="66263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6D49EC"/>
    <w:multiLevelType w:val="hybridMultilevel"/>
    <w:tmpl w:val="330A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2920C4"/>
    <w:multiLevelType w:val="hybridMultilevel"/>
    <w:tmpl w:val="9202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5348C"/>
    <w:multiLevelType w:val="hybridMultilevel"/>
    <w:tmpl w:val="4BC2A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9"/>
  </w:num>
  <w:num w:numId="7">
    <w:abstractNumId w:val="14"/>
  </w:num>
  <w:num w:numId="8">
    <w:abstractNumId w:val="25"/>
  </w:num>
  <w:num w:numId="9">
    <w:abstractNumId w:val="27"/>
  </w:num>
  <w:num w:numId="10">
    <w:abstractNumId w:val="29"/>
  </w:num>
  <w:num w:numId="11">
    <w:abstractNumId w:val="3"/>
  </w:num>
  <w:num w:numId="12">
    <w:abstractNumId w:val="16"/>
  </w:num>
  <w:num w:numId="13">
    <w:abstractNumId w:val="10"/>
  </w:num>
  <w:num w:numId="14">
    <w:abstractNumId w:val="28"/>
  </w:num>
  <w:num w:numId="15">
    <w:abstractNumId w:val="13"/>
  </w:num>
  <w:num w:numId="16">
    <w:abstractNumId w:val="26"/>
  </w:num>
  <w:num w:numId="17">
    <w:abstractNumId w:val="4"/>
  </w:num>
  <w:num w:numId="18">
    <w:abstractNumId w:val="1"/>
  </w:num>
  <w:num w:numId="19">
    <w:abstractNumId w:val="0"/>
  </w:num>
  <w:num w:numId="20">
    <w:abstractNumId w:val="21"/>
  </w:num>
  <w:num w:numId="21">
    <w:abstractNumId w:val="22"/>
  </w:num>
  <w:num w:numId="22">
    <w:abstractNumId w:val="18"/>
  </w:num>
  <w:num w:numId="23">
    <w:abstractNumId w:val="24"/>
  </w:num>
  <w:num w:numId="24">
    <w:abstractNumId w:val="17"/>
  </w:num>
  <w:num w:numId="25">
    <w:abstractNumId w:val="20"/>
  </w:num>
  <w:num w:numId="26">
    <w:abstractNumId w:val="8"/>
  </w:num>
  <w:num w:numId="27">
    <w:abstractNumId w:val="9"/>
  </w:num>
  <w:num w:numId="28">
    <w:abstractNumId w:val="11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030327"/>
    <w:rsid w:val="0013301E"/>
    <w:rsid w:val="00201CAE"/>
    <w:rsid w:val="0026276C"/>
    <w:rsid w:val="003D6DC7"/>
    <w:rsid w:val="003E1298"/>
    <w:rsid w:val="004028EB"/>
    <w:rsid w:val="00670AD4"/>
    <w:rsid w:val="006822B8"/>
    <w:rsid w:val="007835B1"/>
    <w:rsid w:val="007C64E1"/>
    <w:rsid w:val="008471F8"/>
    <w:rsid w:val="0089440B"/>
    <w:rsid w:val="009D76AE"/>
    <w:rsid w:val="009F2E0F"/>
    <w:rsid w:val="00BC7E5A"/>
    <w:rsid w:val="00C125CB"/>
    <w:rsid w:val="00C625DB"/>
    <w:rsid w:val="00CD3C2E"/>
    <w:rsid w:val="00CE60A1"/>
    <w:rsid w:val="00D35643"/>
    <w:rsid w:val="00D90180"/>
    <w:rsid w:val="00E15002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  <w:style w:type="paragraph" w:customStyle="1" w:styleId="U-text">
    <w:name w:val="U-text"/>
    <w:basedOn w:val="Normal"/>
    <w:link w:val="U-textChar1"/>
    <w:rsid w:val="007835B1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7835B1"/>
    <w:rPr>
      <w:rFonts w:ascii="Verdana" w:eastAsia="Times New Roman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  <w:style w:type="paragraph" w:customStyle="1" w:styleId="U-text">
    <w:name w:val="U-text"/>
    <w:basedOn w:val="Normal"/>
    <w:link w:val="U-textChar1"/>
    <w:rsid w:val="007835B1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7835B1"/>
    <w:rPr>
      <w:rFonts w:ascii="Verdana" w:eastAsia="Times New Roman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2016-07-08T07:54:00Z</dcterms:created>
  <dcterms:modified xsi:type="dcterms:W3CDTF">2016-07-08T07:54:00Z</dcterms:modified>
</cp:coreProperties>
</file>